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E</w:t>
      </w:r>
      <w:r>
        <w:rPr/>
        <w:t>DITAL Nº 1</w:t>
      </w:r>
      <w:r>
        <w:rPr/>
        <w:t>7</w:t>
      </w:r>
      <w:r>
        <w:rPr/>
        <w:t>/2019</w:t>
      </w:r>
    </w:p>
    <w:p>
      <w:pPr>
        <w:pStyle w:val="Normal"/>
        <w:jc w:val="center"/>
        <w:rPr/>
      </w:pPr>
      <w:r>
        <w:rPr/>
        <w:t xml:space="preserve">CANDIDATOS APROVADOS </w:t>
      </w:r>
      <w:r>
        <w:rPr/>
        <w:t>N</w:t>
      </w:r>
      <w:r>
        <w:rPr/>
        <w:t xml:space="preserve">A SELEÇÃO PARA O S CURSOS DE MESTRADO E DOUTORADO DO PROGRAMA DE PÓS-GRADUAÇÃO EM CIENCIAS SOCIAIS APLICADAS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RE</w:t>
      </w:r>
      <w:r>
        <w:rPr>
          <w:b/>
          <w:bCs/>
        </w:rPr>
        <w:t>SULTADO FINAL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>INGRESSO 1º SEMETRE DE 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Ttulo2"/>
        <w:numPr>
          <w:ilvl w:val="1"/>
          <w:numId w:val="1"/>
        </w:numPr>
        <w:spacing w:lineRule="auto" w:line="240"/>
        <w:ind w:left="0" w:right="0" w:hanging="576"/>
        <w:jc w:val="both"/>
        <w:rPr>
          <w:rFonts w:cs="Arial" w:ascii="Arial" w:hAnsi="Arial"/>
          <w:b w:val="false"/>
          <w:bCs w:val="false"/>
          <w:i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/>
          <w:sz w:val="24"/>
          <w:szCs w:val="24"/>
        </w:rPr>
        <w:t>A Coordenação do Programa de Pós-Graduação em Ciências Sociais Aplicadas, no uso de suas atribuições</w:t>
      </w:r>
      <w:r>
        <w:rPr>
          <w:rFonts w:cs="Arial" w:ascii="Arial" w:hAnsi="Arial"/>
          <w:b w:val="false"/>
          <w:bCs w:val="false"/>
          <w:i w:val="false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b w:val="false"/>
          <w:bCs w:val="false"/>
          <w:i w:val="false"/>
          <w:sz w:val="24"/>
          <w:szCs w:val="24"/>
        </w:rPr>
        <w:t xml:space="preserve">tendo em vista os Editais PPGCSA n°10 e 11/2019, informa os candidatos aprovados </w:t>
      </w:r>
      <w:r>
        <w:rPr>
          <w:rFonts w:cs="Arial" w:ascii="Arial" w:hAnsi="Arial"/>
          <w:b w:val="false"/>
          <w:bCs w:val="false"/>
          <w:i w:val="false"/>
          <w:sz w:val="24"/>
          <w:szCs w:val="24"/>
        </w:rPr>
        <w:t>no</w:t>
      </w:r>
      <w:r>
        <w:rPr>
          <w:rFonts w:cs="Arial" w:ascii="Arial" w:hAnsi="Arial"/>
          <w:b w:val="false"/>
          <w:bCs w:val="false"/>
          <w:i w:val="false"/>
          <w:sz w:val="24"/>
          <w:szCs w:val="24"/>
        </w:rPr>
        <w:t xml:space="preserve"> Processo de Seleção para os Cursos de Mestrado e Doutorado em Ciências Sociais Aplicadas para o ingresso no 1º SEMETRE DE 2020 :</w:t>
      </w:r>
    </w:p>
    <w:p>
      <w:pPr>
        <w:pStyle w:val="Normal"/>
        <w:spacing w:lineRule="auto" w:line="24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Linha de Pesquisa em Estado, Direitos e Políticas Públicas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APROVADOS - DOUTORADO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5238"/>
      </w:tblGrid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Candidato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Orientador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2"/>
                <w:szCs w:val="2"/>
              </w:rPr>
            </w:pPr>
            <w:r>
              <w:rPr>
                <w:rFonts w:cs="Arial" w:ascii="Arial" w:hAnsi="Arial"/>
                <w:b/>
                <w:sz w:val="2"/>
                <w:szCs w:val="2"/>
              </w:rPr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Bruna Woinorvski de Miranda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Dra. Lislei Teresinha Preuss 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Elaine Cristina Antunes Rinaldi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Dra. Lislei Teresinha Preuss 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Isabela Sens Fadel Gobbo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Luiz Alexandre Gonçalves Cunha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Paloma Machado Graf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Silvana Souza Netto Ma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dalozzo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cs="Arial" w:ascii="Arial" w:hAnsi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APROVADOS – MESTRADO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5238"/>
      </w:tblGrid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Candidato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Orientador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Ana Cristiane de Mello Moreles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Lenir Aparecida Mainardes da Silva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Beatriz de Mello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Lislei Teresinha Preuss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Carolina Soares dos Santos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Luiz Alexandre Gonçalves Cunha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Diego de Paula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Sandra Maria Scheffer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Geovana Gomes da Silva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Mirna de Lima Medeiros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Lucas Voigt Noernberg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 Augusta Pelinski Raiher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Jordana Lemke González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Dra. Lúcia Cortes da Costa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Maria Gabriela de Oliveira Costa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Murilo Duarte Costa Corrêa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Maria Heloísa Chiaverini de Melo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Fabrício Bittencourt da Cruz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Mariane Letícia Pedroso Olegário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Jussara Ayres Bourguignon</w:t>
            </w:r>
          </w:p>
        </w:tc>
      </w:tr>
      <w:tr>
        <w:trPr>
          <w:cantSplit w:val="false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Susana Maria Bartmeyer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Dr. Nei Alberto Salles Filho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Linha de Pesquisa em </w:t>
      </w:r>
      <w:r>
        <w:rPr>
          <w:rFonts w:cs="Arial" w:ascii="Arial" w:hAnsi="Arial"/>
          <w:b/>
          <w:sz w:val="24"/>
          <w:szCs w:val="24"/>
        </w:rPr>
        <w:t>História, Cultura e Cidadania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APROVADOS DOUTORADO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Abinoan Santiago dos Santos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Felipe Sim</w:t>
            </w:r>
            <w:r>
              <w:rPr/>
              <w:t>ão Pontes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Lucimara Nabozny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Felipe S</w:t>
            </w:r>
            <w:r>
              <w:rPr/>
              <w:t>imão Pontes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 xml:space="preserve">Camila Sopko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Dra. Reidy Rolim de Moura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Karoline Dutra Szul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Dra.. Reidy Rolim de Moura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Márcio Pinheiro Dantas Motta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João Irineu de Resende Miranda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Raquel Rybandt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João Irineu de Resende Miranda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Caroline Pustiglione Campos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Bruno Pedroso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APROVADOS MESTRADO</w:t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CANDIDATO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ORIENTADOR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Shana Rohman Avelino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</w:t>
            </w:r>
            <w:r>
              <w:rPr/>
              <w:t>a.</w:t>
            </w:r>
            <w:r>
              <w:rPr/>
              <w:t xml:space="preserve"> Silmara </w:t>
            </w:r>
            <w:r>
              <w:rPr/>
              <w:t>Carneiro e Silva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Mariana Todorovski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Dra. Reidy Rolim de Moura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Ariane Selma Schislowiscz da Costa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Bruno Pedroso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Rafael de Freitas Ribas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João Irineu de Resende Miranda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Rhenan Roger Menon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João Irineu de Resende Miranda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Luiz Edemir Taborda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João Irineu de Resende Miranda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 xml:space="preserve">Elton José Scremim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Miguel Archanjo de Freitas Jr.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Jorge de Lima Júnior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Miguel Archanjo de Freitas Jr.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Monique Krubniki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Miguel Archanjo de Freitas Jr.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Renon Carlos Costa Viatroski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Constantino Ribeiro de Oliveira Júnior</w:t>
            </w:r>
          </w:p>
        </w:tc>
      </w:tr>
      <w:tr>
        <w:trPr>
          <w:cantSplit w:val="false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Agatha Tulio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Dr. Gonçalo Cassins Moreira do Carmo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PONTA GROSSA, 13 DE DEZEMBRO DE 2019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COMISSÃO ORGANIZADORA DA SELEÇÃO</w:t>
      </w:r>
    </w:p>
    <w:p>
      <w:pPr>
        <w:pStyle w:val="Normal"/>
        <w:spacing w:lineRule="auto" w:line="24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PPGCSA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2">
    <w:name w:val="Título 2"/>
    <w:basedOn w:val="Normal"/>
    <w:next w:val="Normal"/>
    <w:pPr>
      <w:keepNext/>
      <w:tabs>
        <w:tab w:val="left" w:pos="0" w:leader="none"/>
      </w:tabs>
      <w:suppressAutoHyphens w:val="true"/>
      <w:spacing w:lineRule="auto" w:line="240" w:before="0" w:after="0"/>
      <w:ind w:left="2835" w:right="0" w:hanging="0"/>
      <w:jc w:val="center"/>
      <w:outlineLvl w:val="1"/>
    </w:pPr>
    <w:rPr>
      <w:rFonts w:ascii="Arial Narrow" w:hAnsi="Arial Narrow" w:eastAsia="Times New Roman" w:cs="Arial Narrow"/>
      <w:i/>
      <w:sz w:val="40"/>
      <w:szCs w:val="20"/>
      <w:lang w:eastAsia="zh-C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2019-12-13T18:21:40Z</dcterms:created>
  <dc:language>pt-BR</dc:language>
  <cp:revision>0</cp:revision>
</cp:coreProperties>
</file>