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object w:dxaOrig="1657" w:dyaOrig="1656">
          <v:rect xmlns:o="urn:schemas-microsoft-com:office:office" xmlns:v="urn:schemas-microsoft-com:vml" id="rectole0000000000" style="width:82.850000pt;height:82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5113" w:dyaOrig="990">
          <v:rect xmlns:o="urn:schemas-microsoft-com:office:office" xmlns:v="urn:schemas-microsoft-com:vml" id="rectole0000000001" style="width:255.650000pt;height:49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EDITAL Nº 14/2020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both"/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4253" w:firstLine="0"/>
        <w:jc w:val="both"/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Divulga a atividade programada: Grupo de Estudos sobre Justiça Restaurativa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  <w:t xml:space="preserve"> GEJUR e sua abertura de inscrições.</w:t>
      </w:r>
    </w:p>
    <w:p>
      <w:pPr>
        <w:spacing w:before="0" w:after="0" w:line="240"/>
        <w:ind w:right="0" w:left="5664" w:firstLine="0"/>
        <w:jc w:val="both"/>
        <w:rPr>
          <w:rFonts w:ascii="Arial" w:hAnsi="Arial" w:cs="Arial" w:eastAsia="Arial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 Coordenação do Programa de Pós-Graduação em Ciências Sociais Aplicadas da Universidade Estadual de Ponta Grossa, no uso das suas atribuições,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DIVULGA atividade programada e dá abertura às inscrições do Grupo de Estudos sobre Justiça Restaurativa - GEJUR.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1. Tema do grupo de estudos: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Justiça Restaurativa sob as perspectivas das dimensões relacionais, sociais e institucionais.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2. Coordenadora: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Paloma Machado Graf.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3. Professora responsável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: Profª Drª Silvana de Souza Netto Mandalozzo.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4. Local de realização: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Virtual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5. Objetivos do grupo de estudos: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Aprofundar conhecimentos sobre a Justiça Restaurativa.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Analisar a Justiça Restaurativa de forma crítica e dialogada com os desafios contemporâneos.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Produzir artigos abordando temas correlatos à Justiça Restaurativa como estratégia de visibilidade desse novo modelo de justiça.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6. Carga horária total: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30h  -  como carga complementar, não é válida como crédito de disciplina.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7. Público-alvo: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Acadêmicos e profissionais das áreas de Direito, Psicologia, Serviço Social, Educação e afins.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8. Periodicidade: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quinzenal.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9. Período de funcionamento: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novembro a dezembro de 2020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fevereiro a abril de 2021.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10. Número de vagas: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- 10 vagas para alunos especiais.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- 5 vagas para alunos do Programa.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Caso ocorram vagas remanescentes de alunos especiais ou de alunos regulares do programa, poderão ser reaproveitadas pela outra categoria.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11. Metodologia: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Encontros quinzenais em que serão expostos os temas e divididos os materiais para estudo, com a presença de convidados. A exposição será feita pelos participantes, pelos convidados e pela coordenadora do grupo.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12. Cronograma de atividades: </w:t>
      </w:r>
    </w:p>
    <w:tbl>
      <w:tblPr/>
      <w:tblGrid>
        <w:gridCol w:w="2175"/>
        <w:gridCol w:w="2176"/>
        <w:gridCol w:w="4369"/>
      </w:tblGrid>
      <w:tr>
        <w:trPr>
          <w:trHeight w:val="1" w:hRule="atLeast"/>
          <w:jc w:val="left"/>
        </w:trPr>
        <w:tc>
          <w:tcPr>
            <w:tcW w:w="43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Data                         Hora </w:t>
            </w:r>
          </w:p>
        </w:tc>
        <w:tc>
          <w:tcPr>
            <w:tcW w:w="4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Atividade</w:t>
            </w:r>
          </w:p>
        </w:tc>
      </w:tr>
      <w:tr>
        <w:trPr>
          <w:trHeight w:val="1" w:hRule="atLeast"/>
          <w:jc w:val="left"/>
        </w:trPr>
        <w:tc>
          <w:tcPr>
            <w:tcW w:w="2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10/10 a 30/10</w:t>
            </w:r>
          </w:p>
        </w:tc>
        <w:tc>
          <w:tcPr>
            <w:tcW w:w="21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Até às 18h</w:t>
            </w:r>
          </w:p>
        </w:tc>
        <w:tc>
          <w:tcPr>
            <w:tcW w:w="4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Inscrições (envio de informações por email).</w:t>
            </w:r>
          </w:p>
        </w:tc>
      </w:tr>
      <w:tr>
        <w:trPr>
          <w:trHeight w:val="1" w:hRule="atLeast"/>
          <w:jc w:val="left"/>
        </w:trPr>
        <w:tc>
          <w:tcPr>
            <w:tcW w:w="2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Até 06/11</w:t>
            </w:r>
          </w:p>
        </w:tc>
        <w:tc>
          <w:tcPr>
            <w:tcW w:w="21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Até às 18h</w:t>
            </w:r>
          </w:p>
        </w:tc>
        <w:tc>
          <w:tcPr>
            <w:tcW w:w="4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Divulgação dos selecionados (no site da Programa de Ciências Sociais Aplicadas da Universidade Estadual de Ponta Grossa).</w:t>
            </w:r>
          </w:p>
        </w:tc>
      </w:tr>
      <w:tr>
        <w:trPr>
          <w:trHeight w:val="1" w:hRule="atLeast"/>
          <w:jc w:val="left"/>
        </w:trPr>
        <w:tc>
          <w:tcPr>
            <w:tcW w:w="21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12/11</w:t>
            </w:r>
          </w:p>
        </w:tc>
        <w:tc>
          <w:tcPr>
            <w:tcW w:w="21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09h às 11h30</w:t>
            </w:r>
          </w:p>
        </w:tc>
        <w:tc>
          <w:tcPr>
            <w:tcW w:w="4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Início dos encontros do Grupo de Estudos e divulgação do programa de aulas síncronas e indicação da leitura dos materiais de apoio.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13.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INSCRIÇÕES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As inscrições se darão com o envio de email para </w:t>
      </w:r>
      <w:r>
        <w:rPr>
          <w:rFonts w:ascii="Arial" w:hAnsi="Arial" w:cs="Arial" w:eastAsia="Arial"/>
          <w:color w:val="auto"/>
          <w:spacing w:val="0"/>
          <w:position w:val="0"/>
          <w:sz w:val="24"/>
          <w:u w:val="single"/>
          <w:shd w:fill="auto" w:val="clear"/>
        </w:rPr>
        <w:t xml:space="preserve">grupogejur@gmail.com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informando: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Nome: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Formação: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Email: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Telefone: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No mesmo email deve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obrigatoriamente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ser enviado em anexo o Currículo Lattes (sem a necessidade dos documentos comprobatórios) e justificativa (uma página) sobre o interesse em participar do grupo.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14. DO PROCESSO SELETIVO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</w:t>
        <w:tab/>
        <w:t xml:space="preserve">O candidato deverá enviar, no ato da inscrição, justificativa de seu interesse em participar do grupo. A referida justificativa deve ter no máximo 1 página e deve demonstrar as razões do interesse no tema, referindo-se aos estudos eventualmente já realizados sobre o assunto e/ou experiência prática na área.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Envio do Currículo Lattes (inserções dos últimos três anos).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A seleção será baseada no critério de vinculação com o tema objeto de estudo do grupo e análise de currículo. 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Ponta Grossa, 10 de outubro de 2020.</w:t>
      </w: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shd w:fill="auto" w:val="clear"/>
        </w:rPr>
        <w:t xml:space="preserve">GRUPO DE ESTUDOS SOBRE JUSTIÇA RESTAURATIVA - GEJUR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