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0415" w14:textId="77777777" w:rsidR="002330A7" w:rsidRDefault="00BE0D64">
      <w:pPr>
        <w:pStyle w:val="Ttulo"/>
      </w:pPr>
      <w:r>
        <w:t>ESTUDO</w:t>
      </w:r>
      <w:r>
        <w:rPr>
          <w:spacing w:val="-15"/>
        </w:rPr>
        <w:t xml:space="preserve"> </w:t>
      </w:r>
      <w:r>
        <w:t>TÉCNICO</w:t>
      </w:r>
      <w:r>
        <w:rPr>
          <w:spacing w:val="-15"/>
        </w:rPr>
        <w:t xml:space="preserve"> </w:t>
      </w:r>
      <w:r>
        <w:t>PRELIMINAR</w:t>
      </w:r>
      <w:r>
        <w:rPr>
          <w:spacing w:val="-14"/>
        </w:rPr>
        <w:t xml:space="preserve"> </w:t>
      </w:r>
      <w:r>
        <w:rPr>
          <w:spacing w:val="-2"/>
        </w:rPr>
        <w:t>(ETP)</w:t>
      </w:r>
    </w:p>
    <w:p w14:paraId="682A6168" w14:textId="4AB0DF10" w:rsidR="002330A7" w:rsidRDefault="00BE0D64">
      <w:pPr>
        <w:spacing w:before="283"/>
        <w:ind w:left="2"/>
        <w:rPr>
          <w:sz w:val="24"/>
        </w:rPr>
      </w:pPr>
      <w:r>
        <w:rPr>
          <w:rFonts w:ascii="Arial"/>
          <w:b/>
          <w:spacing w:val="-2"/>
          <w:sz w:val="24"/>
        </w:rPr>
        <w:t>Processo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SEI:</w:t>
      </w:r>
      <w:r>
        <w:rPr>
          <w:rFonts w:ascii="Arial"/>
          <w:b/>
          <w:spacing w:val="1"/>
          <w:sz w:val="24"/>
        </w:rPr>
        <w:t xml:space="preserve"> </w:t>
      </w:r>
      <w:hyperlink r:id="rId7">
        <w:r w:rsidR="00F477D2">
          <w:rPr>
            <w:spacing w:val="-2"/>
            <w:sz w:val="24"/>
            <w:u w:val="single"/>
          </w:rPr>
          <w:t>xxxxxxxxx</w:t>
        </w:r>
      </w:hyperlink>
    </w:p>
    <w:p w14:paraId="3CE7D36F" w14:textId="77777777" w:rsidR="002330A7" w:rsidRDefault="002330A7">
      <w:pPr>
        <w:pStyle w:val="Corpodetexto"/>
        <w:spacing w:before="4"/>
      </w:pPr>
    </w:p>
    <w:p w14:paraId="24A71E72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spacing w:before="1"/>
        <w:ind w:left="268" w:hanging="266"/>
      </w:pPr>
      <w:r>
        <w:t>Descrição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Contratação</w:t>
      </w:r>
    </w:p>
    <w:p w14:paraId="3A47BC14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6D071BBC" w14:textId="77777777" w:rsidR="002330A7" w:rsidRDefault="00BE0D64">
      <w:pPr>
        <w:ind w:left="2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sz w:val="24"/>
        </w:rPr>
        <w:t>é</w:t>
      </w:r>
      <w:r>
        <w:rPr>
          <w:spacing w:val="4"/>
          <w:sz w:val="24"/>
        </w:rPr>
        <w:t xml:space="preserve"> </w:t>
      </w:r>
      <w:r>
        <w:rPr>
          <w:sz w:val="24"/>
        </w:rPr>
        <w:t>uma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iniciativa</w:t>
      </w:r>
    </w:p>
    <w:p w14:paraId="44BFFEA5" w14:textId="77777777" w:rsidR="002330A7" w:rsidRDefault="00BE0D64">
      <w:pPr>
        <w:pStyle w:val="Corpodetexto"/>
        <w:ind w:left="2" w:right="134"/>
        <w:jc w:val="both"/>
        <w:rPr>
          <w:rFonts w:ascii="Arial" w:hAnsi="Arial"/>
          <w:b/>
        </w:rPr>
      </w:pPr>
      <w:r>
        <w:t>estratégica voltada para a promoção de atividades educativas, capacitação profissional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desenvolvimento social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municípios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Paraná.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envolve a participação ativa de universitários e professores, buscando não apenas ampliar o acesso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conhecimento,</w:t>
      </w:r>
      <w:r>
        <w:rPr>
          <w:spacing w:val="-6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fortalecer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cidadania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estimular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progresso das comunidades locais, através da implementação de projetos de ensino, pesquisa e extensão. Em particular, a operação prioriza as regiões com baixos índices de desenvolvimento humano (IDH), com o objetivo de reduzir desigualdades e proporcionar melhores condições de vida p</w:t>
      </w:r>
      <w:r>
        <w:t xml:space="preserve">ara os habitantes dessas áreas. As atividades ocorrerão no período de 12 (doze) meses, conforme cronograma estabelecido no </w:t>
      </w:r>
      <w:r>
        <w:rPr>
          <w:rFonts w:ascii="Arial" w:hAnsi="Arial"/>
          <w:b/>
        </w:rPr>
        <w:t>Termo de Execução Descentralizada (TED) n.º 017/2025.</w:t>
      </w:r>
    </w:p>
    <w:p w14:paraId="1498E9D1" w14:textId="77777777" w:rsidR="002330A7" w:rsidRDefault="002330A7">
      <w:pPr>
        <w:pStyle w:val="Corpodetexto"/>
        <w:spacing w:before="6"/>
        <w:rPr>
          <w:rFonts w:ascii="Arial"/>
          <w:b/>
        </w:rPr>
      </w:pPr>
    </w:p>
    <w:p w14:paraId="494EC3A7" w14:textId="77777777" w:rsidR="002330A7" w:rsidRDefault="00BE0D64">
      <w:pPr>
        <w:ind w:left="2" w:right="134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rFonts w:ascii="Arial" w:hAnsi="Arial"/>
          <w:b/>
          <w:sz w:val="24"/>
        </w:rPr>
        <w:t>Termo de Execução Descentralizada (TED) n.º 017/2025</w:t>
      </w:r>
      <w:r>
        <w:rPr>
          <w:sz w:val="24"/>
        </w:rPr>
        <w:t xml:space="preserve">, firmado entre a </w:t>
      </w:r>
      <w:r>
        <w:rPr>
          <w:rFonts w:ascii="Arial" w:hAnsi="Arial"/>
          <w:b/>
          <w:sz w:val="24"/>
        </w:rPr>
        <w:t xml:space="preserve">Universidade Estadual de Ponta Grossa (UEPG) </w:t>
      </w:r>
      <w:r>
        <w:rPr>
          <w:sz w:val="24"/>
        </w:rPr>
        <w:t xml:space="preserve">e a </w:t>
      </w:r>
      <w:r>
        <w:rPr>
          <w:rFonts w:ascii="Arial" w:hAnsi="Arial"/>
          <w:b/>
          <w:sz w:val="24"/>
        </w:rPr>
        <w:t>Secretaria de Estado da Ciência, Tecnologia e Ensino Superior (SETI/PR)</w:t>
      </w:r>
      <w:r>
        <w:rPr>
          <w:sz w:val="24"/>
        </w:rPr>
        <w:t xml:space="preserve">, estabelece as diretrizes e responsabilidades para o cumprimento do projeto intitulado </w:t>
      </w:r>
      <w:r>
        <w:rPr>
          <w:rFonts w:ascii="Arial" w:hAnsi="Arial"/>
          <w:b/>
          <w:sz w:val="24"/>
        </w:rPr>
        <w:t>"PROGRAMA OPERAÇÃO RONDON PARANÁ - UEPG - 2025"</w:t>
      </w:r>
      <w:r>
        <w:rPr>
          <w:sz w:val="24"/>
        </w:rPr>
        <w:t>. Este acordo formaliza o compromisso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visa</w:t>
      </w:r>
      <w:r>
        <w:rPr>
          <w:spacing w:val="-6"/>
          <w:sz w:val="24"/>
        </w:rPr>
        <w:t xml:space="preserve"> </w:t>
      </w:r>
      <w:r>
        <w:rPr>
          <w:sz w:val="24"/>
        </w:rPr>
        <w:t>garantir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previstas para o fortalecimento da cidadania e o desenvolvimento social nas comunidades atendidas, e instrumentaliza o repasse de recursos para a consecução do objeto.</w:t>
      </w:r>
    </w:p>
    <w:p w14:paraId="6DB4B781" w14:textId="77777777" w:rsidR="002330A7" w:rsidRDefault="002330A7">
      <w:pPr>
        <w:pStyle w:val="Corpodetexto"/>
        <w:spacing w:before="3"/>
      </w:pPr>
    </w:p>
    <w:p w14:paraId="48F0C7E6" w14:textId="77777777" w:rsidR="002330A7" w:rsidRDefault="00BE0D64">
      <w:pPr>
        <w:ind w:left="2" w:right="138"/>
        <w:jc w:val="both"/>
        <w:rPr>
          <w:sz w:val="24"/>
        </w:rPr>
      </w:pPr>
      <w:r>
        <w:rPr>
          <w:sz w:val="24"/>
        </w:rPr>
        <w:t xml:space="preserve">Dentre as metas estabelecidas no </w:t>
      </w:r>
      <w:r>
        <w:rPr>
          <w:rFonts w:ascii="Arial" w:hAnsi="Arial"/>
          <w:b/>
          <w:sz w:val="24"/>
        </w:rPr>
        <w:t xml:space="preserve">Plano de Trabalho do Termo de Execução </w:t>
      </w:r>
      <w:r>
        <w:rPr>
          <w:sz w:val="24"/>
        </w:rPr>
        <w:t xml:space="preserve">do projeto, destaca-se a </w:t>
      </w:r>
      <w:r>
        <w:rPr>
          <w:rFonts w:ascii="Arial" w:hAnsi="Arial"/>
          <w:b/>
          <w:sz w:val="24"/>
        </w:rPr>
        <w:t>contratação de uma Fundação de Apoio</w:t>
      </w:r>
      <w:r>
        <w:rPr>
          <w:sz w:val="24"/>
        </w:rPr>
        <w:t xml:space="preserve">, por meio de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inexigibilidade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licitação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valor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38.035,00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Fundação será responsável pela gestão administrativa e financeira do projeto, além de coordenar a aquisição dos materiais e a contratação de serviços essenciais para a implementação das atividades planejadas.</w:t>
      </w:r>
    </w:p>
    <w:p w14:paraId="58319C18" w14:textId="77777777" w:rsidR="002330A7" w:rsidRDefault="00BE0D64">
      <w:pPr>
        <w:pStyle w:val="Corpodetexto"/>
        <w:spacing w:before="13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D2986F6" wp14:editId="6D2B8EB7">
            <wp:simplePos x="0" y="0"/>
            <wp:positionH relativeFrom="page">
              <wp:posOffset>1540792</wp:posOffset>
            </wp:positionH>
            <wp:positionV relativeFrom="paragraph">
              <wp:posOffset>247352</wp:posOffset>
            </wp:positionV>
            <wp:extent cx="5209705" cy="157353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70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E20E2" w14:textId="77777777" w:rsidR="002330A7" w:rsidRDefault="002330A7">
      <w:pPr>
        <w:pStyle w:val="Corpodetexto"/>
        <w:spacing w:before="148"/>
      </w:pPr>
    </w:p>
    <w:p w14:paraId="2480419D" w14:textId="77777777" w:rsidR="002330A7" w:rsidRDefault="00BE0D64">
      <w:pPr>
        <w:ind w:left="5825"/>
        <w:rPr>
          <w:sz w:val="16"/>
        </w:rPr>
      </w:pPr>
      <w:r>
        <w:rPr>
          <w:sz w:val="16"/>
        </w:rPr>
        <w:t>Fonte:</w:t>
      </w:r>
      <w:r>
        <w:rPr>
          <w:spacing w:val="-6"/>
          <w:sz w:val="16"/>
        </w:rPr>
        <w:t xml:space="preserve"> </w:t>
      </w:r>
      <w:r>
        <w:rPr>
          <w:sz w:val="16"/>
        </w:rPr>
        <w:t>Plano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Trabalho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TED</w:t>
      </w:r>
      <w:r>
        <w:rPr>
          <w:spacing w:val="-6"/>
          <w:sz w:val="16"/>
        </w:rPr>
        <w:t xml:space="preserve"> </w:t>
      </w:r>
      <w:r>
        <w:rPr>
          <w:sz w:val="16"/>
        </w:rPr>
        <w:t>n.º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017/2025</w:t>
      </w:r>
    </w:p>
    <w:p w14:paraId="6761F0C3" w14:textId="77777777" w:rsidR="002330A7" w:rsidRDefault="002330A7">
      <w:pPr>
        <w:pStyle w:val="Corpodetexto"/>
        <w:spacing w:before="97"/>
        <w:rPr>
          <w:sz w:val="16"/>
        </w:rPr>
      </w:pPr>
    </w:p>
    <w:p w14:paraId="335E59AF" w14:textId="77777777" w:rsidR="002330A7" w:rsidRDefault="00BE0D64">
      <w:pPr>
        <w:ind w:left="2" w:right="232"/>
        <w:jc w:val="both"/>
        <w:rPr>
          <w:sz w:val="24"/>
        </w:rPr>
      </w:pPr>
      <w:r>
        <w:rPr>
          <w:sz w:val="24"/>
        </w:rPr>
        <w:t xml:space="preserve">Portanto, para o pleno atendimento do </w:t>
      </w:r>
      <w:r>
        <w:rPr>
          <w:rFonts w:ascii="Arial" w:hAnsi="Arial"/>
          <w:b/>
          <w:sz w:val="24"/>
        </w:rPr>
        <w:t xml:space="preserve">Plano de Trabalho </w:t>
      </w:r>
      <w:r>
        <w:rPr>
          <w:sz w:val="24"/>
        </w:rPr>
        <w:t>e o cumprimento das metas</w:t>
      </w:r>
      <w:r>
        <w:rPr>
          <w:spacing w:val="-12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Execução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Descentralizada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(TED)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instrumento</w:t>
      </w:r>
    </w:p>
    <w:p w14:paraId="45A3572E" w14:textId="77777777" w:rsidR="002330A7" w:rsidRDefault="002330A7">
      <w:pPr>
        <w:jc w:val="both"/>
        <w:rPr>
          <w:sz w:val="24"/>
        </w:rPr>
        <w:sectPr w:rsidR="002330A7">
          <w:headerReference w:type="default" r:id="rId9"/>
          <w:type w:val="continuous"/>
          <w:pgSz w:w="11910" w:h="16840"/>
          <w:pgMar w:top="2000" w:right="992" w:bottom="280" w:left="1700" w:header="708" w:footer="0" w:gutter="0"/>
          <w:pgNumType w:start="1"/>
          <w:cols w:space="720"/>
        </w:sectPr>
      </w:pPr>
    </w:p>
    <w:p w14:paraId="265459ED" w14:textId="77777777" w:rsidR="002330A7" w:rsidRDefault="00BE0D64">
      <w:pPr>
        <w:pStyle w:val="Corpodetexto"/>
        <w:spacing w:before="143"/>
        <w:ind w:left="2" w:right="231"/>
        <w:jc w:val="both"/>
      </w:pPr>
      <w:r>
        <w:lastRenderedPageBreak/>
        <w:t>de</w:t>
      </w:r>
      <w:r>
        <w:rPr>
          <w:spacing w:val="-10"/>
        </w:rPr>
        <w:t xml:space="preserve"> </w:t>
      </w:r>
      <w:r>
        <w:t>TED</w:t>
      </w:r>
      <w:r>
        <w:rPr>
          <w:spacing w:val="-10"/>
        </w:rPr>
        <w:t xml:space="preserve"> </w:t>
      </w:r>
      <w:r>
        <w:t>determinou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Universidade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Estadual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Ponta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Grossa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(UEPG)</w:t>
      </w:r>
      <w:r>
        <w:rPr>
          <w:rFonts w:ascii="Arial" w:hAnsi="Arial"/>
          <w:b/>
          <w:spacing w:val="-7"/>
        </w:rPr>
        <w:t xml:space="preserve"> </w:t>
      </w:r>
      <w:r>
        <w:t>realize a</w:t>
      </w:r>
      <w:r>
        <w:rPr>
          <w:spacing w:val="-17"/>
        </w:rPr>
        <w:t xml:space="preserve"> </w:t>
      </w:r>
      <w:r>
        <w:t>contratação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rPr>
          <w:rFonts w:ascii="Arial" w:hAnsi="Arial"/>
          <w:b/>
        </w:rPr>
        <w:t>Fundação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16"/>
        </w:rPr>
        <w:t xml:space="preserve"> </w:t>
      </w:r>
      <w:r>
        <w:t>credenciada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tal</w:t>
      </w:r>
      <w:r>
        <w:rPr>
          <w:spacing w:val="-16"/>
        </w:rPr>
        <w:t xml:space="preserve"> </w:t>
      </w:r>
      <w:r>
        <w:t>fim.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atuação</w:t>
      </w:r>
      <w:r>
        <w:rPr>
          <w:spacing w:val="-16"/>
        </w:rPr>
        <w:t xml:space="preserve"> </w:t>
      </w:r>
      <w:r>
        <w:t xml:space="preserve">dessa fundação será fundamental para assegurar a gestão eficiente, transparente e responsável dos recursos, bem como para garantir a execução bem-sucedida das atividades previstas no </w:t>
      </w:r>
      <w:r>
        <w:rPr>
          <w:rFonts w:ascii="Arial" w:hAnsi="Arial"/>
          <w:b/>
        </w:rPr>
        <w:t>"PROGRAMA OPERAÇÃO RONDON PARANÁ - UEPG – 2025”</w:t>
      </w:r>
      <w:r>
        <w:t>. A contratação da Fundação de Apoio será essencial para que todos os objetivos do projeto sejam atingidos de maneira eficaz e em conformidade com as diretrizes</w:t>
      </w:r>
      <w:r>
        <w:rPr>
          <w:spacing w:val="-8"/>
        </w:rPr>
        <w:t xml:space="preserve"> </w:t>
      </w:r>
      <w:r>
        <w:t>estabelecidas.</w:t>
      </w:r>
      <w:r>
        <w:rPr>
          <w:spacing w:val="40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atuação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profissionalizada</w:t>
      </w:r>
      <w:r>
        <w:rPr>
          <w:spacing w:val="-9"/>
        </w:rPr>
        <w:t xml:space="preserve"> </w:t>
      </w:r>
      <w:r>
        <w:t>facilita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logística</w:t>
      </w:r>
      <w:r>
        <w:rPr>
          <w:spacing w:val="-7"/>
        </w:rPr>
        <w:t xml:space="preserve"> </w:t>
      </w:r>
      <w:r>
        <w:t>e a administração financeira, garantindo que os investimentos sejam direcionados às necessidades reais do projeto,</w:t>
      </w:r>
      <w:r>
        <w:rPr>
          <w:spacing w:val="40"/>
        </w:rPr>
        <w:t xml:space="preserve"> </w:t>
      </w:r>
      <w:r>
        <w:t>contribuindo para a maximização dos resultados e o fortalecimento das ações de impacto social.</w:t>
      </w:r>
    </w:p>
    <w:p w14:paraId="0D0AA740" w14:textId="77777777" w:rsidR="002330A7" w:rsidRDefault="002330A7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258"/>
        <w:gridCol w:w="1405"/>
        <w:gridCol w:w="3639"/>
        <w:gridCol w:w="627"/>
        <w:gridCol w:w="1555"/>
      </w:tblGrid>
      <w:tr w:rsidR="002330A7" w14:paraId="6D68B2A9" w14:textId="77777777">
        <w:trPr>
          <w:trHeight w:val="205"/>
        </w:trPr>
        <w:tc>
          <w:tcPr>
            <w:tcW w:w="581" w:type="dxa"/>
            <w:shd w:val="clear" w:color="auto" w:fill="CCCCCC"/>
          </w:tcPr>
          <w:p w14:paraId="6CBF0708" w14:textId="77777777" w:rsidR="002330A7" w:rsidRDefault="00BE0D64">
            <w:pPr>
              <w:pStyle w:val="TableParagraph"/>
              <w:spacing w:line="186" w:lineRule="exact"/>
              <w:ind w:lef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258" w:type="dxa"/>
            <w:shd w:val="clear" w:color="auto" w:fill="CCCCCC"/>
          </w:tcPr>
          <w:p w14:paraId="777DB45D" w14:textId="77777777" w:rsidR="002330A7" w:rsidRDefault="00BE0D64">
            <w:pPr>
              <w:pStyle w:val="TableParagraph"/>
              <w:spacing w:line="186" w:lineRule="exact"/>
              <w:ind w:left="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Código </w:t>
            </w:r>
            <w:r>
              <w:rPr>
                <w:rFonts w:ascii="Arial" w:hAnsi="Arial"/>
                <w:b/>
                <w:spacing w:val="-5"/>
                <w:sz w:val="18"/>
              </w:rPr>
              <w:t>GMS</w:t>
            </w:r>
          </w:p>
        </w:tc>
        <w:tc>
          <w:tcPr>
            <w:tcW w:w="1405" w:type="dxa"/>
            <w:shd w:val="clear" w:color="auto" w:fill="CCCCCC"/>
          </w:tcPr>
          <w:p w14:paraId="2C7D5ABC" w14:textId="77777777" w:rsidR="002330A7" w:rsidRDefault="00BE0D64">
            <w:pPr>
              <w:pStyle w:val="TableParagraph"/>
              <w:spacing w:line="186" w:lineRule="exact"/>
              <w:ind w:left="41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Objeto</w:t>
            </w:r>
          </w:p>
        </w:tc>
        <w:tc>
          <w:tcPr>
            <w:tcW w:w="3639" w:type="dxa"/>
            <w:shd w:val="clear" w:color="auto" w:fill="CCCCCC"/>
          </w:tcPr>
          <w:p w14:paraId="600E9704" w14:textId="77777777" w:rsidR="002330A7" w:rsidRDefault="00BE0D64">
            <w:pPr>
              <w:pStyle w:val="TableParagraph"/>
              <w:spacing w:line="186" w:lineRule="exact"/>
              <w:ind w:left="76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Descrição/Especificação</w:t>
            </w:r>
          </w:p>
        </w:tc>
        <w:tc>
          <w:tcPr>
            <w:tcW w:w="627" w:type="dxa"/>
            <w:shd w:val="clear" w:color="auto" w:fill="CCCCCC"/>
          </w:tcPr>
          <w:p w14:paraId="2AC4618D" w14:textId="77777777" w:rsidR="002330A7" w:rsidRDefault="00BE0D64">
            <w:pPr>
              <w:pStyle w:val="TableParagraph"/>
              <w:spacing w:line="186" w:lineRule="exact"/>
              <w:ind w:left="4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Qtd.</w:t>
            </w:r>
          </w:p>
        </w:tc>
        <w:tc>
          <w:tcPr>
            <w:tcW w:w="1555" w:type="dxa"/>
            <w:shd w:val="clear" w:color="auto" w:fill="CCCCCC"/>
          </w:tcPr>
          <w:p w14:paraId="4ADF23AE" w14:textId="77777777" w:rsidR="002330A7" w:rsidRDefault="00BE0D64">
            <w:pPr>
              <w:pStyle w:val="TableParagraph"/>
              <w:spacing w:line="186" w:lineRule="exact"/>
              <w:ind w:left="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Valor </w:t>
            </w:r>
            <w:r>
              <w:rPr>
                <w:rFonts w:ascii="Arial" w:hAnsi="Arial"/>
                <w:b/>
                <w:spacing w:val="-2"/>
                <w:sz w:val="18"/>
              </w:rPr>
              <w:t>Unitário</w:t>
            </w:r>
          </w:p>
        </w:tc>
      </w:tr>
      <w:tr w:rsidR="002330A7" w14:paraId="59436FC9" w14:textId="77777777">
        <w:trPr>
          <w:trHeight w:val="1655"/>
        </w:trPr>
        <w:tc>
          <w:tcPr>
            <w:tcW w:w="581" w:type="dxa"/>
          </w:tcPr>
          <w:p w14:paraId="649ADF2D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24709CD6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0F3D8F44" w14:textId="77777777" w:rsidR="002330A7" w:rsidRDefault="002330A7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47ADEF28" w14:textId="77777777" w:rsidR="002330A7" w:rsidRDefault="00BE0D64">
            <w:pPr>
              <w:pStyle w:val="TableParagraph"/>
              <w:spacing w:before="1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58" w:type="dxa"/>
          </w:tcPr>
          <w:p w14:paraId="76BCA7FF" w14:textId="77777777" w:rsidR="002330A7" w:rsidRDefault="002330A7">
            <w:pPr>
              <w:pStyle w:val="TableParagraph"/>
              <w:jc w:val="left"/>
              <w:rPr>
                <w:sz w:val="16"/>
              </w:rPr>
            </w:pPr>
          </w:p>
          <w:p w14:paraId="3E85D301" w14:textId="77777777" w:rsidR="002330A7" w:rsidRDefault="002330A7">
            <w:pPr>
              <w:pStyle w:val="TableParagraph"/>
              <w:jc w:val="left"/>
              <w:rPr>
                <w:sz w:val="16"/>
              </w:rPr>
            </w:pPr>
          </w:p>
          <w:p w14:paraId="2EFCA076" w14:textId="77777777" w:rsidR="002330A7" w:rsidRDefault="002330A7">
            <w:pPr>
              <w:pStyle w:val="TableParagraph"/>
              <w:spacing w:before="180"/>
              <w:jc w:val="left"/>
              <w:rPr>
                <w:sz w:val="16"/>
              </w:rPr>
            </w:pPr>
          </w:p>
          <w:p w14:paraId="2CA49334" w14:textId="77777777" w:rsidR="002330A7" w:rsidRDefault="00BE0D64">
            <w:pPr>
              <w:pStyle w:val="TableParagraph"/>
              <w:spacing w:before="1"/>
              <w:ind w:left="10" w:right="7"/>
              <w:rPr>
                <w:sz w:val="16"/>
              </w:rPr>
            </w:pPr>
            <w:r>
              <w:rPr>
                <w:spacing w:val="-2"/>
                <w:sz w:val="16"/>
              </w:rPr>
              <w:t>206-17620</w:t>
            </w:r>
          </w:p>
        </w:tc>
        <w:tc>
          <w:tcPr>
            <w:tcW w:w="1405" w:type="dxa"/>
          </w:tcPr>
          <w:p w14:paraId="40AFFE8B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3AC4ED5E" w14:textId="77777777" w:rsidR="002330A7" w:rsidRDefault="002330A7">
            <w:pPr>
              <w:pStyle w:val="TableParagraph"/>
              <w:spacing w:before="103"/>
              <w:jc w:val="left"/>
              <w:rPr>
                <w:sz w:val="18"/>
              </w:rPr>
            </w:pPr>
          </w:p>
          <w:p w14:paraId="2FD304F1" w14:textId="77777777" w:rsidR="002330A7" w:rsidRDefault="00BE0D64">
            <w:pPr>
              <w:pStyle w:val="TableParagraph"/>
              <w:ind w:left="90" w:right="81" w:hanging="2"/>
              <w:rPr>
                <w:sz w:val="18"/>
              </w:rPr>
            </w:pPr>
            <w:r>
              <w:rPr>
                <w:sz w:val="18"/>
              </w:rPr>
              <w:t xml:space="preserve">Prestação de </w:t>
            </w:r>
            <w:r>
              <w:rPr>
                <w:spacing w:val="-2"/>
                <w:sz w:val="18"/>
              </w:rPr>
              <w:t>Serviços Administrativos</w:t>
            </w:r>
          </w:p>
        </w:tc>
        <w:tc>
          <w:tcPr>
            <w:tcW w:w="3639" w:type="dxa"/>
          </w:tcPr>
          <w:p w14:paraId="4D716A91" w14:textId="77777777" w:rsidR="002330A7" w:rsidRDefault="00BE0D64">
            <w:pPr>
              <w:pStyle w:val="TableParagraph"/>
              <w:ind w:left="3" w:right="-15"/>
              <w:jc w:val="both"/>
              <w:rPr>
                <w:sz w:val="18"/>
              </w:rPr>
            </w:pPr>
            <w:r>
              <w:rPr>
                <w:sz w:val="18"/>
              </w:rPr>
              <w:t>Contratação de serviços de terceiro por meio de empresa/ instituição/fundação para instrumentalizar a descentralização orçamentária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disponibilização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recursos financeiros para viabilizar a execução de ações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recíproco,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referentes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ao</w:t>
            </w:r>
          </w:p>
          <w:p w14:paraId="13120E6D" w14:textId="77777777" w:rsidR="002330A7" w:rsidRDefault="00BE0D64">
            <w:pPr>
              <w:pStyle w:val="TableParagraph"/>
              <w:spacing w:line="206" w:lineRule="exact"/>
              <w:ind w:left="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"PROGRAMA OPERAÇÃO RONDON PARANÁ - UEPG – 2025”</w:t>
            </w:r>
            <w:r>
              <w:rPr>
                <w:sz w:val="18"/>
              </w:rPr>
              <w:t>.</w:t>
            </w:r>
          </w:p>
        </w:tc>
        <w:tc>
          <w:tcPr>
            <w:tcW w:w="627" w:type="dxa"/>
          </w:tcPr>
          <w:p w14:paraId="36C02598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046F0254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31B8F648" w14:textId="77777777" w:rsidR="002330A7" w:rsidRDefault="002330A7">
            <w:pPr>
              <w:pStyle w:val="TableParagraph"/>
              <w:spacing w:before="102"/>
              <w:jc w:val="left"/>
              <w:rPr>
                <w:sz w:val="18"/>
              </w:rPr>
            </w:pPr>
          </w:p>
          <w:p w14:paraId="1FCCF09D" w14:textId="77777777" w:rsidR="002330A7" w:rsidRDefault="00BE0D64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5" w:type="dxa"/>
          </w:tcPr>
          <w:p w14:paraId="14378351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30B56A75" w14:textId="77777777" w:rsidR="002330A7" w:rsidRDefault="002330A7">
            <w:pPr>
              <w:pStyle w:val="TableParagraph"/>
              <w:jc w:val="left"/>
              <w:rPr>
                <w:sz w:val="18"/>
              </w:rPr>
            </w:pPr>
          </w:p>
          <w:p w14:paraId="3AC1CE8A" w14:textId="77777777" w:rsidR="002330A7" w:rsidRDefault="002330A7">
            <w:pPr>
              <w:pStyle w:val="TableParagraph"/>
              <w:spacing w:before="98"/>
              <w:jc w:val="left"/>
              <w:rPr>
                <w:sz w:val="18"/>
              </w:rPr>
            </w:pPr>
          </w:p>
          <w:p w14:paraId="381D5B46" w14:textId="77777777" w:rsidR="002330A7" w:rsidRDefault="00BE0D64">
            <w:pPr>
              <w:pStyle w:val="TableParagraph"/>
              <w:ind w:left="4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R$ </w:t>
            </w:r>
            <w:r>
              <w:rPr>
                <w:rFonts w:ascii="Arial"/>
                <w:b/>
                <w:spacing w:val="-2"/>
                <w:sz w:val="18"/>
              </w:rPr>
              <w:t>418.385,00</w:t>
            </w:r>
          </w:p>
        </w:tc>
      </w:tr>
      <w:tr w:rsidR="002330A7" w14:paraId="661EECB2" w14:textId="77777777">
        <w:trPr>
          <w:trHeight w:val="208"/>
        </w:trPr>
        <w:tc>
          <w:tcPr>
            <w:tcW w:w="7510" w:type="dxa"/>
            <w:gridSpan w:val="5"/>
            <w:shd w:val="clear" w:color="auto" w:fill="DCDCDC"/>
          </w:tcPr>
          <w:p w14:paraId="0B244651" w14:textId="77777777" w:rsidR="002330A7" w:rsidRDefault="00BE0D64">
            <w:pPr>
              <w:pStyle w:val="TableParagraph"/>
              <w:spacing w:before="1" w:line="187" w:lineRule="exact"/>
              <w:ind w:left="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555" w:type="dxa"/>
            <w:shd w:val="clear" w:color="auto" w:fill="DCDCDC"/>
          </w:tcPr>
          <w:p w14:paraId="09AA522B" w14:textId="77777777" w:rsidR="002330A7" w:rsidRDefault="00BE0D64">
            <w:pPr>
              <w:pStyle w:val="TableParagraph"/>
              <w:spacing w:line="188" w:lineRule="exact"/>
              <w:ind w:left="4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R$ </w:t>
            </w:r>
            <w:r>
              <w:rPr>
                <w:rFonts w:ascii="Arial"/>
                <w:b/>
                <w:spacing w:val="-2"/>
                <w:sz w:val="18"/>
              </w:rPr>
              <w:t>418.385,00</w:t>
            </w:r>
          </w:p>
        </w:tc>
      </w:tr>
    </w:tbl>
    <w:p w14:paraId="4B6B67E4" w14:textId="77777777" w:rsidR="002330A7" w:rsidRDefault="002330A7">
      <w:pPr>
        <w:pStyle w:val="Corpodetexto"/>
        <w:spacing w:before="273"/>
      </w:pPr>
    </w:p>
    <w:p w14:paraId="727D8000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ind w:left="268" w:hanging="266"/>
      </w:pPr>
      <w:r>
        <w:t>Demonstração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Previsão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rPr>
          <w:spacing w:val="-2"/>
        </w:rPr>
        <w:t>Anual</w:t>
      </w:r>
    </w:p>
    <w:p w14:paraId="53A46899" w14:textId="77777777" w:rsidR="002330A7" w:rsidRDefault="002330A7">
      <w:pPr>
        <w:pStyle w:val="Corpodetexto"/>
        <w:rPr>
          <w:rFonts w:ascii="Arial"/>
          <w:b/>
        </w:rPr>
      </w:pPr>
    </w:p>
    <w:p w14:paraId="654DA54C" w14:textId="77777777" w:rsidR="002330A7" w:rsidRDefault="00BE0D64">
      <w:pPr>
        <w:ind w:left="2" w:right="135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 contratação da </w:t>
      </w:r>
      <w:r>
        <w:rPr>
          <w:rFonts w:ascii="Arial" w:hAnsi="Arial"/>
          <w:b/>
          <w:sz w:val="24"/>
        </w:rPr>
        <w:t xml:space="preserve">FAUEPG </w:t>
      </w:r>
      <w:r>
        <w:rPr>
          <w:sz w:val="24"/>
        </w:rPr>
        <w:t xml:space="preserve">está prevista no </w:t>
      </w:r>
      <w:r>
        <w:rPr>
          <w:rFonts w:ascii="Arial" w:hAnsi="Arial"/>
          <w:b/>
          <w:sz w:val="24"/>
        </w:rPr>
        <w:t xml:space="preserve">Plano de Contratação Anual </w:t>
      </w:r>
      <w:r>
        <w:rPr>
          <w:sz w:val="24"/>
        </w:rPr>
        <w:t xml:space="preserve">(PCA) da </w:t>
      </w:r>
      <w:r>
        <w:rPr>
          <w:rFonts w:ascii="Arial" w:hAnsi="Arial"/>
          <w:b/>
          <w:sz w:val="24"/>
        </w:rPr>
        <w:t xml:space="preserve">Universidade Estadual de Ponta Grossa (UEPG) </w:t>
      </w:r>
      <w:r>
        <w:rPr>
          <w:sz w:val="24"/>
        </w:rPr>
        <w:t xml:space="preserve">para o exercício de 2025. Essa previsão alinha-se com os objetivos do </w:t>
      </w:r>
      <w:r>
        <w:rPr>
          <w:rFonts w:ascii="Arial" w:hAnsi="Arial"/>
          <w:b/>
          <w:sz w:val="24"/>
        </w:rPr>
        <w:t>"PROGRAMA OPERAÇÃO RONDON PARANÁ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metas</w:t>
      </w:r>
      <w:r>
        <w:rPr>
          <w:spacing w:val="-7"/>
          <w:sz w:val="24"/>
        </w:rPr>
        <w:t xml:space="preserve"> </w:t>
      </w:r>
      <w:r>
        <w:rPr>
          <w:sz w:val="24"/>
        </w:rPr>
        <w:t>definidos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universidade para esse ano. </w:t>
      </w:r>
      <w:r>
        <w:rPr>
          <w:rFonts w:ascii="Arial" w:hAnsi="Arial"/>
          <w:b/>
          <w:sz w:val="24"/>
        </w:rPr>
        <w:t>Linha PCA 9809.</w:t>
      </w:r>
    </w:p>
    <w:p w14:paraId="6ECB4E24" w14:textId="77777777" w:rsidR="002330A7" w:rsidRDefault="002330A7">
      <w:pPr>
        <w:pStyle w:val="Corpodetexto"/>
        <w:rPr>
          <w:rFonts w:ascii="Arial"/>
          <w:b/>
        </w:rPr>
      </w:pPr>
    </w:p>
    <w:p w14:paraId="0881ACC0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spacing w:before="1"/>
        <w:ind w:left="268" w:hanging="266"/>
      </w:pPr>
      <w:r>
        <w:t>Requisitos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Contratação</w:t>
      </w:r>
    </w:p>
    <w:p w14:paraId="71CCE3FD" w14:textId="77777777" w:rsidR="002330A7" w:rsidRDefault="00BE0D64">
      <w:pPr>
        <w:pStyle w:val="Corpodetexto"/>
        <w:spacing w:before="276"/>
        <w:ind w:left="2" w:right="142"/>
        <w:jc w:val="both"/>
      </w:pPr>
      <w:r>
        <w:t xml:space="preserve">A </w:t>
      </w:r>
      <w:r>
        <w:rPr>
          <w:rFonts w:ascii="Arial" w:hAnsi="Arial"/>
          <w:b/>
        </w:rPr>
        <w:t xml:space="preserve">Fundação de Apoio </w:t>
      </w:r>
      <w:r>
        <w:t>selecionada para a execução do projeto deverá atender aos seguintes requisitos:</w:t>
      </w:r>
    </w:p>
    <w:p w14:paraId="5C53617C" w14:textId="77777777" w:rsidR="002330A7" w:rsidRDefault="002330A7">
      <w:pPr>
        <w:pStyle w:val="Corpodetexto"/>
        <w:spacing w:before="4"/>
      </w:pPr>
    </w:p>
    <w:p w14:paraId="05CFC690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spacing w:line="275" w:lineRule="exact"/>
        <w:ind w:left="721"/>
        <w:rPr>
          <w:sz w:val="24"/>
        </w:rPr>
      </w:pPr>
      <w:r>
        <w:rPr>
          <w:sz w:val="24"/>
        </w:rPr>
        <w:t>Comprovar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rFonts w:ascii="Arial" w:hAnsi="Arial"/>
          <w:b/>
          <w:sz w:val="24"/>
        </w:rPr>
        <w:t>inexistência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fins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lucrativos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Instituição;</w:t>
      </w:r>
    </w:p>
    <w:p w14:paraId="0F01471A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spacing w:line="275" w:lineRule="exact"/>
        <w:ind w:left="721"/>
        <w:rPr>
          <w:sz w:val="24"/>
        </w:rPr>
      </w:pPr>
      <w:r>
        <w:rPr>
          <w:sz w:val="24"/>
        </w:rPr>
        <w:t>Apresentar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Credenciamento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sz w:val="24"/>
        </w:rPr>
        <w:t>que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sz w:val="24"/>
        </w:rPr>
        <w:t>habilite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atuar</w:t>
      </w:r>
      <w:r>
        <w:rPr>
          <w:spacing w:val="71"/>
          <w:sz w:val="24"/>
        </w:rPr>
        <w:t xml:space="preserve"> </w:t>
      </w:r>
      <w:r>
        <w:rPr>
          <w:spacing w:val="-4"/>
          <w:sz w:val="24"/>
        </w:rPr>
        <w:t>como</w:t>
      </w:r>
    </w:p>
    <w:p w14:paraId="3F115A2E" w14:textId="77777777" w:rsidR="002330A7" w:rsidRDefault="00BE0D64">
      <w:pPr>
        <w:pStyle w:val="Ttulo1"/>
        <w:spacing w:before="1"/>
        <w:ind w:left="721"/>
        <w:rPr>
          <w:rFonts w:ascii="Arial MT" w:hAnsi="Arial MT"/>
          <w:b w:val="0"/>
        </w:rPr>
      </w:pPr>
      <w:r>
        <w:t>Fundação</w:t>
      </w:r>
      <w:r>
        <w:rPr>
          <w:spacing w:val="-2"/>
        </w:rPr>
        <w:t xml:space="preserve"> </w:t>
      </w:r>
      <w:r>
        <w:t>de Apoio</w:t>
      </w:r>
      <w:r>
        <w:rPr>
          <w:spacing w:val="-1"/>
        </w:rPr>
        <w:t xml:space="preserve"> </w:t>
      </w:r>
      <w:r>
        <w:rPr>
          <w:rFonts w:ascii="Arial MT" w:hAnsi="Arial MT"/>
          <w:b w:val="0"/>
        </w:rPr>
        <w:t>à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spacing w:val="-2"/>
        </w:rPr>
        <w:t>UEPG</w:t>
      </w:r>
      <w:r>
        <w:rPr>
          <w:rFonts w:ascii="Arial MT" w:hAnsi="Arial MT"/>
          <w:b w:val="0"/>
          <w:spacing w:val="-2"/>
        </w:rPr>
        <w:t>;</w:t>
      </w:r>
    </w:p>
    <w:p w14:paraId="17BD7739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Atestado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Regularidade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Técnica </w:t>
      </w:r>
      <w:r>
        <w:rPr>
          <w:sz w:val="24"/>
        </w:rPr>
        <w:t>junto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Ministério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Público</w:t>
      </w:r>
      <w:r>
        <w:rPr>
          <w:spacing w:val="-2"/>
          <w:sz w:val="24"/>
        </w:rPr>
        <w:t>.</w:t>
      </w:r>
    </w:p>
    <w:p w14:paraId="5A937762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 w:right="271"/>
        <w:jc w:val="both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capaz</w:t>
      </w:r>
      <w:r>
        <w:rPr>
          <w:spacing w:val="-2"/>
          <w:sz w:val="24"/>
        </w:rPr>
        <w:t xml:space="preserve"> </w:t>
      </w:r>
      <w:r>
        <w:rPr>
          <w:sz w:val="24"/>
        </w:rPr>
        <w:t>de prestar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 de forma continuada,</w:t>
      </w:r>
      <w:r>
        <w:rPr>
          <w:spacing w:val="-2"/>
          <w:sz w:val="24"/>
        </w:rPr>
        <w:t xml:space="preserve"> </w:t>
      </w:r>
      <w:r>
        <w:rPr>
          <w:sz w:val="24"/>
        </w:rPr>
        <w:t>durante a vigência do contrato,</w:t>
      </w:r>
      <w:r>
        <w:rPr>
          <w:spacing w:val="-14"/>
          <w:sz w:val="24"/>
        </w:rPr>
        <w:t xml:space="preserve"> </w:t>
      </w:r>
      <w:r>
        <w:rPr>
          <w:sz w:val="24"/>
        </w:rPr>
        <w:t>adquirindo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7"/>
          <w:sz w:val="24"/>
        </w:rPr>
        <w:t xml:space="preserve"> </w:t>
      </w:r>
      <w:r>
        <w:rPr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contratando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z w:val="24"/>
        </w:rPr>
        <w:t>previstos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Plano de Aplicação da TED, bem como realizando a gestão dos recursos de forma a atender aos princípios da legalidade, impessoalidade, moralidade, publicidade e eficiência, de acordo com os padrões de qualidade e prazos estipulados no Termo de Execução Descentralizada.</w:t>
      </w:r>
    </w:p>
    <w:p w14:paraId="6657D4D9" w14:textId="77777777" w:rsidR="002330A7" w:rsidRDefault="002330A7">
      <w:pPr>
        <w:pStyle w:val="Corpodetexto"/>
        <w:spacing w:before="5"/>
      </w:pPr>
    </w:p>
    <w:p w14:paraId="528D7866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ind w:left="268" w:hanging="266"/>
      </w:pPr>
      <w:r>
        <w:t>Estimativas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Contratação</w:t>
      </w:r>
    </w:p>
    <w:p w14:paraId="1850CCA8" w14:textId="77777777" w:rsidR="002330A7" w:rsidRDefault="002330A7">
      <w:pPr>
        <w:pStyle w:val="Ttulo1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6EC7F636" w14:textId="77777777" w:rsidR="002330A7" w:rsidRDefault="00BE0D64">
      <w:pPr>
        <w:spacing w:before="143"/>
        <w:ind w:left="2" w:right="134"/>
        <w:jc w:val="both"/>
        <w:rPr>
          <w:sz w:val="24"/>
        </w:rPr>
      </w:pPr>
      <w:r>
        <w:rPr>
          <w:sz w:val="24"/>
        </w:rPr>
        <w:lastRenderedPageBreak/>
        <w:t xml:space="preserve">A estimativa das quantidades necessárias para a execução do </w:t>
      </w:r>
      <w:r>
        <w:rPr>
          <w:rFonts w:ascii="Arial" w:hAnsi="Arial"/>
          <w:b/>
          <w:sz w:val="24"/>
        </w:rPr>
        <w:t xml:space="preserve">"PROGRAMA OPERAÇÃO RONDON PARANÁ - UEPG – 2025” </w:t>
      </w:r>
      <w:r>
        <w:rPr>
          <w:sz w:val="24"/>
        </w:rPr>
        <w:t>inclui:</w:t>
      </w:r>
    </w:p>
    <w:p w14:paraId="083D63C4" w14:textId="77777777" w:rsidR="002330A7" w:rsidRDefault="002330A7">
      <w:pPr>
        <w:pStyle w:val="Corpodetexto"/>
        <w:spacing w:before="4"/>
      </w:pPr>
    </w:p>
    <w:p w14:paraId="36290A47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spacing w:before="1"/>
        <w:ind w:left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Materiais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educativos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esportivos</w:t>
      </w:r>
    </w:p>
    <w:p w14:paraId="5F7C28D9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Equipamentos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proteção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segurança</w:t>
      </w:r>
    </w:p>
    <w:p w14:paraId="3937EB9E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Materiais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gravação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produção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audiovisual</w:t>
      </w:r>
    </w:p>
    <w:p w14:paraId="3156DD9F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Uniformes,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bandeiras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flâmulas</w:t>
      </w:r>
    </w:p>
    <w:p w14:paraId="6C80F2B4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alimentação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transporte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os </w:t>
      </w:r>
      <w:r>
        <w:rPr>
          <w:rFonts w:ascii="Arial" w:hAnsi="Arial"/>
          <w:b/>
          <w:spacing w:val="-2"/>
          <w:sz w:val="24"/>
        </w:rPr>
        <w:t>participantes</w:t>
      </w:r>
    </w:p>
    <w:p w14:paraId="29EBCA58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55BE5B9F" w14:textId="77777777" w:rsidR="002330A7" w:rsidRDefault="00BE0D64">
      <w:pPr>
        <w:pStyle w:val="Corpodetexto"/>
        <w:ind w:left="2" w:right="137"/>
        <w:jc w:val="both"/>
      </w:pPr>
      <w:r>
        <w:t>Essas</w:t>
      </w:r>
      <w:r>
        <w:rPr>
          <w:spacing w:val="-5"/>
        </w:rPr>
        <w:t xml:space="preserve"> </w:t>
      </w:r>
      <w:r>
        <w:t>estimativas</w:t>
      </w:r>
      <w:r>
        <w:rPr>
          <w:spacing w:val="-8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 xml:space="preserve">no </w:t>
      </w: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histórico</w:t>
      </w:r>
      <w:r>
        <w:rPr>
          <w:spacing w:val="-5"/>
        </w:rPr>
        <w:t xml:space="preserve"> </w:t>
      </w:r>
      <w:r>
        <w:t>de necessidades</w:t>
      </w:r>
      <w:r>
        <w:rPr>
          <w:spacing w:val="-17"/>
        </w:rPr>
        <w:t xml:space="preserve"> </w:t>
      </w:r>
      <w:r>
        <w:t>anteriores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eventos</w:t>
      </w:r>
      <w:r>
        <w:rPr>
          <w:spacing w:val="-17"/>
        </w:rPr>
        <w:t xml:space="preserve"> </w:t>
      </w:r>
      <w:r>
        <w:t>similares.</w:t>
      </w:r>
      <w:r>
        <w:rPr>
          <w:spacing w:val="-17"/>
        </w:rPr>
        <w:t xml:space="preserve"> </w:t>
      </w:r>
      <w:r>
        <w:t>Espera-se</w:t>
      </w:r>
      <w:r>
        <w:rPr>
          <w:spacing w:val="-17"/>
        </w:rPr>
        <w:t xml:space="preserve"> </w:t>
      </w:r>
      <w:r>
        <w:t>alcançar</w:t>
      </w:r>
      <w:r>
        <w:rPr>
          <w:spacing w:val="-16"/>
        </w:rPr>
        <w:t xml:space="preserve"> </w:t>
      </w:r>
      <w:r>
        <w:t>até</w:t>
      </w:r>
      <w:r>
        <w:rPr>
          <w:spacing w:val="-17"/>
        </w:rPr>
        <w:t xml:space="preserve"> </w:t>
      </w:r>
      <w:r>
        <w:t>15.000</w:t>
      </w:r>
      <w:r>
        <w:rPr>
          <w:spacing w:val="-17"/>
        </w:rPr>
        <w:t xml:space="preserve"> </w:t>
      </w:r>
      <w:r>
        <w:t>pessoas incluindo jovens, crianças, idosos, agentes públicos, população da zona rural, indígenas e quilombolas.</w:t>
      </w:r>
    </w:p>
    <w:p w14:paraId="02CDD1CF" w14:textId="77777777" w:rsidR="002330A7" w:rsidRDefault="002330A7">
      <w:pPr>
        <w:pStyle w:val="Corpodetexto"/>
        <w:spacing w:before="1"/>
      </w:pPr>
    </w:p>
    <w:p w14:paraId="2CF6AD05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ind w:left="268" w:hanging="266"/>
      </w:pPr>
      <w:r>
        <w:t>Levantamento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Mercado</w:t>
      </w:r>
    </w:p>
    <w:p w14:paraId="0E5862DA" w14:textId="77777777" w:rsidR="002330A7" w:rsidRDefault="002330A7">
      <w:pPr>
        <w:pStyle w:val="Corpodetexto"/>
        <w:rPr>
          <w:rFonts w:ascii="Arial"/>
          <w:b/>
        </w:rPr>
      </w:pPr>
    </w:p>
    <w:p w14:paraId="6FD4FAFE" w14:textId="77777777" w:rsidR="002330A7" w:rsidRDefault="00BE0D64">
      <w:pPr>
        <w:ind w:left="2" w:right="130"/>
        <w:jc w:val="both"/>
        <w:rPr>
          <w:sz w:val="24"/>
        </w:rPr>
      </w:pPr>
      <w:r>
        <w:rPr>
          <w:spacing w:val="-2"/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apresentada,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analisadas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três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alternativas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viáveis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para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2025”</w:t>
      </w:r>
      <w:r>
        <w:rPr>
          <w:spacing w:val="-2"/>
          <w:sz w:val="24"/>
        </w:rPr>
        <w:t>,</w:t>
      </w:r>
    </w:p>
    <w:p w14:paraId="58ADCC25" w14:textId="77777777" w:rsidR="002330A7" w:rsidRDefault="00BE0D64">
      <w:pPr>
        <w:pStyle w:val="Corpodetexto"/>
        <w:ind w:left="2" w:right="139"/>
        <w:jc w:val="both"/>
      </w:pPr>
      <w:r>
        <w:t>considerando</w:t>
      </w:r>
      <w:r>
        <w:rPr>
          <w:spacing w:val="-2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técnicos,</w:t>
      </w:r>
      <w:r>
        <w:rPr>
          <w:spacing w:val="-2"/>
        </w:rPr>
        <w:t xml:space="preserve"> </w:t>
      </w:r>
      <w:r>
        <w:t>operacionais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garantam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efetividade,</w:t>
      </w:r>
      <w:r>
        <w:rPr>
          <w:spacing w:val="-2"/>
        </w:rPr>
        <w:t xml:space="preserve"> </w:t>
      </w:r>
      <w:r>
        <w:t>a economicidade e a conformidade das ações previstas no Termo de Execução Descentralizada (TED) n.º 017/2025.</w:t>
      </w:r>
    </w:p>
    <w:p w14:paraId="1E7D9A9C" w14:textId="77777777" w:rsidR="002330A7" w:rsidRDefault="002330A7">
      <w:pPr>
        <w:pStyle w:val="Corpodetexto"/>
      </w:pPr>
    </w:p>
    <w:p w14:paraId="53A10D1D" w14:textId="77777777" w:rsidR="002330A7" w:rsidRDefault="00BE0D64">
      <w:pPr>
        <w:ind w:left="2" w:right="137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levantamento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mercado,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rFonts w:ascii="Arial" w:hAnsi="Arial"/>
          <w:b/>
          <w:sz w:val="24"/>
        </w:rPr>
        <w:t>inciso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§1º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18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Lei Federal n.º 14.133/2021 </w:t>
      </w:r>
      <w:r>
        <w:rPr>
          <w:sz w:val="24"/>
        </w:rPr>
        <w:t xml:space="preserve">e no </w:t>
      </w:r>
      <w:r>
        <w:rPr>
          <w:rFonts w:ascii="Arial" w:hAnsi="Arial"/>
          <w:b/>
          <w:sz w:val="24"/>
        </w:rPr>
        <w:t>inciso V do §1º do art. 15 do Decreto Estadual n.º 10.086/2022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consiste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alternativas</w:t>
      </w:r>
      <w:r>
        <w:rPr>
          <w:spacing w:val="-8"/>
          <w:sz w:val="24"/>
        </w:rPr>
        <w:t xml:space="preserve"> </w:t>
      </w:r>
      <w:r>
        <w:rPr>
          <w:sz w:val="24"/>
        </w:rPr>
        <w:t>possíveis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7"/>
          <w:sz w:val="24"/>
        </w:rPr>
        <w:t xml:space="preserve"> </w:t>
      </w:r>
      <w:r>
        <w:rPr>
          <w:sz w:val="24"/>
        </w:rPr>
        <w:t>técnica</w:t>
      </w:r>
      <w:r>
        <w:rPr>
          <w:spacing w:val="-10"/>
          <w:sz w:val="24"/>
        </w:rPr>
        <w:t xml:space="preserve"> </w:t>
      </w:r>
      <w:r>
        <w:rPr>
          <w:sz w:val="24"/>
        </w:rPr>
        <w:t>e econômica da escolha da solução mais adequada a ser contratada.</w:t>
      </w:r>
    </w:p>
    <w:p w14:paraId="64810573" w14:textId="77777777" w:rsidR="002330A7" w:rsidRDefault="002330A7">
      <w:pPr>
        <w:pStyle w:val="Corpodetexto"/>
      </w:pPr>
    </w:p>
    <w:p w14:paraId="44BAE68B" w14:textId="77777777" w:rsidR="002330A7" w:rsidRDefault="00BE0D64">
      <w:pPr>
        <w:pStyle w:val="Ttulo1"/>
        <w:spacing w:before="1"/>
        <w:ind w:left="2"/>
      </w:pPr>
      <w:r>
        <w:t>Solução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especializada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14:paraId="512B2D33" w14:textId="77777777" w:rsidR="002330A7" w:rsidRDefault="00BE0D64">
      <w:pPr>
        <w:pStyle w:val="Corpodetexto"/>
        <w:spacing w:before="276"/>
        <w:ind w:left="2" w:right="132"/>
        <w:jc w:val="both"/>
      </w:pPr>
      <w:r>
        <w:t xml:space="preserve">Essa alternativa contempla a contratação de uma empresa privada especializada na realização de projetos socioeducativos e de extensão universitária, que ficaria responsável por todas as etapas do planejamento e execução do </w:t>
      </w:r>
      <w:r>
        <w:rPr>
          <w:rFonts w:ascii="Arial" w:hAnsi="Arial"/>
          <w:b/>
        </w:rPr>
        <w:t>"PROGRAMA OPERAÇÃO RONDON PARANÁ - UEPG – 2025”</w:t>
      </w:r>
      <w:r>
        <w:t>, incluindo logística, aquisição de materiais, contratação de serviços e coordenação das atividades nos municípios.</w:t>
      </w:r>
    </w:p>
    <w:p w14:paraId="0071DB0B" w14:textId="77777777" w:rsidR="002330A7" w:rsidRDefault="002330A7">
      <w:pPr>
        <w:pStyle w:val="Corpodetexto"/>
      </w:pPr>
    </w:p>
    <w:p w14:paraId="2AECDC7C" w14:textId="77777777" w:rsidR="002330A7" w:rsidRDefault="00BE0D64">
      <w:pPr>
        <w:pStyle w:val="Ttulo1"/>
        <w:ind w:left="2"/>
        <w:rPr>
          <w:rFonts w:ascii="Arial MT"/>
          <w:b w:val="0"/>
        </w:rPr>
      </w:pPr>
      <w:r>
        <w:rPr>
          <w:spacing w:val="-2"/>
        </w:rPr>
        <w:t>Vantagens</w:t>
      </w:r>
      <w:r>
        <w:rPr>
          <w:rFonts w:ascii="Arial MT"/>
          <w:b w:val="0"/>
          <w:spacing w:val="-2"/>
        </w:rPr>
        <w:t>:</w:t>
      </w:r>
    </w:p>
    <w:p w14:paraId="5BD35052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Capacidade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alocação</w:t>
      </w:r>
      <w:r>
        <w:rPr>
          <w:spacing w:val="-2"/>
          <w:sz w:val="24"/>
        </w:rPr>
        <w:t xml:space="preserve"> </w:t>
      </w:r>
      <w:r>
        <w:rPr>
          <w:sz w:val="24"/>
        </w:rPr>
        <w:t>ágil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humanos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materiais.</w:t>
      </w:r>
    </w:p>
    <w:p w14:paraId="54BD45DF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Experiência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mercado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grandes</w:t>
      </w:r>
      <w:r>
        <w:rPr>
          <w:spacing w:val="-7"/>
          <w:sz w:val="24"/>
        </w:rPr>
        <w:t xml:space="preserve"> </w:t>
      </w:r>
      <w:r>
        <w:rPr>
          <w:sz w:val="24"/>
        </w:rPr>
        <w:t>eventos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logísticas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complexas.</w:t>
      </w:r>
    </w:p>
    <w:p w14:paraId="7C2E69B4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Redução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carga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interna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universidade.</w:t>
      </w:r>
    </w:p>
    <w:p w14:paraId="1B9A1B99" w14:textId="77777777" w:rsidR="002330A7" w:rsidRDefault="002330A7">
      <w:pPr>
        <w:pStyle w:val="Corpodetexto"/>
      </w:pPr>
    </w:p>
    <w:p w14:paraId="02218425" w14:textId="77777777" w:rsidR="002330A7" w:rsidRDefault="00BE0D64">
      <w:pPr>
        <w:pStyle w:val="Ttulo1"/>
        <w:ind w:left="2"/>
        <w:rPr>
          <w:rFonts w:ascii="Arial MT"/>
          <w:b w:val="0"/>
        </w:rPr>
      </w:pPr>
      <w:r>
        <w:rPr>
          <w:spacing w:val="-2"/>
        </w:rPr>
        <w:t>Desvantagens</w:t>
      </w:r>
      <w:r>
        <w:rPr>
          <w:rFonts w:ascii="Arial MT"/>
          <w:b w:val="0"/>
          <w:spacing w:val="-2"/>
        </w:rPr>
        <w:t>:</w:t>
      </w:r>
    </w:p>
    <w:p w14:paraId="5AD71E76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spacing w:before="1"/>
        <w:ind w:left="721" w:right="141"/>
        <w:rPr>
          <w:sz w:val="24"/>
        </w:rPr>
      </w:pPr>
      <w:r>
        <w:rPr>
          <w:sz w:val="24"/>
        </w:rPr>
        <w:t>Custo potencialmente elevado, devido à natureza abrangente e diversificada das ações.</w:t>
      </w:r>
    </w:p>
    <w:p w14:paraId="09B8765B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Risco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desalinhamento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acadêmicos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sociais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operação.</w:t>
      </w:r>
    </w:p>
    <w:p w14:paraId="04A1313E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 w:right="148"/>
        <w:rPr>
          <w:sz w:val="24"/>
        </w:rPr>
      </w:pPr>
      <w:r>
        <w:rPr>
          <w:sz w:val="24"/>
        </w:rPr>
        <w:t>Menor</w:t>
      </w:r>
      <w:r>
        <w:rPr>
          <w:spacing w:val="40"/>
          <w:sz w:val="24"/>
        </w:rPr>
        <w:t xml:space="preserve"> </w:t>
      </w:r>
      <w:r>
        <w:rPr>
          <w:sz w:val="24"/>
        </w:rPr>
        <w:t>controle</w:t>
      </w:r>
      <w:r>
        <w:rPr>
          <w:spacing w:val="40"/>
          <w:sz w:val="24"/>
        </w:rPr>
        <w:t xml:space="preserve"> </w:t>
      </w:r>
      <w:r>
        <w:rPr>
          <w:sz w:val="24"/>
        </w:rPr>
        <w:t>direto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UEPG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projeto,</w:t>
      </w:r>
      <w:r>
        <w:rPr>
          <w:spacing w:val="40"/>
          <w:sz w:val="24"/>
        </w:rPr>
        <w:t xml:space="preserve"> </w:t>
      </w:r>
      <w:r>
        <w:rPr>
          <w:sz w:val="24"/>
        </w:rPr>
        <w:t>podendo</w:t>
      </w:r>
      <w:r>
        <w:rPr>
          <w:spacing w:val="40"/>
          <w:sz w:val="24"/>
        </w:rPr>
        <w:t xml:space="preserve"> </w:t>
      </w:r>
      <w:r>
        <w:rPr>
          <w:sz w:val="24"/>
        </w:rPr>
        <w:t>comprometer</w:t>
      </w:r>
      <w:r>
        <w:rPr>
          <w:spacing w:val="40"/>
          <w:sz w:val="24"/>
        </w:rPr>
        <w:t xml:space="preserve"> </w:t>
      </w:r>
      <w:r>
        <w:rPr>
          <w:sz w:val="24"/>
        </w:rPr>
        <w:t>a integração entre ensino, pesquisa e extensão.</w:t>
      </w:r>
    </w:p>
    <w:p w14:paraId="36EAC322" w14:textId="77777777" w:rsidR="002330A7" w:rsidRDefault="00BE0D64">
      <w:pPr>
        <w:pStyle w:val="Ttulo1"/>
        <w:spacing w:before="276"/>
        <w:ind w:left="2"/>
      </w:pPr>
      <w:r>
        <w:t>Solução</w:t>
      </w:r>
      <w:r>
        <w:rPr>
          <w:spacing w:val="-13"/>
        </w:rPr>
        <w:t xml:space="preserve"> </w:t>
      </w:r>
      <w:r>
        <w:t>2:</w:t>
      </w:r>
      <w:r>
        <w:rPr>
          <w:spacing w:val="-10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parceria</w:t>
      </w:r>
      <w:r>
        <w:rPr>
          <w:spacing w:val="-11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outras</w:t>
      </w:r>
      <w:r>
        <w:rPr>
          <w:spacing w:val="-12"/>
        </w:rPr>
        <w:t xml:space="preserve"> </w:t>
      </w:r>
      <w:r>
        <w:t>instituições</w:t>
      </w:r>
      <w:r>
        <w:rPr>
          <w:spacing w:val="-12"/>
        </w:rPr>
        <w:t xml:space="preserve"> </w:t>
      </w:r>
      <w:r>
        <w:t>de ensino e pesquisa</w:t>
      </w:r>
    </w:p>
    <w:p w14:paraId="674CBE40" w14:textId="77777777" w:rsidR="002330A7" w:rsidRDefault="002330A7">
      <w:pPr>
        <w:pStyle w:val="Ttulo1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062B815C" w14:textId="77777777" w:rsidR="002330A7" w:rsidRDefault="002330A7">
      <w:pPr>
        <w:pStyle w:val="Corpodetexto"/>
        <w:spacing w:before="143"/>
        <w:rPr>
          <w:rFonts w:ascii="Arial"/>
          <w:b/>
        </w:rPr>
      </w:pPr>
    </w:p>
    <w:p w14:paraId="4E0E4D4F" w14:textId="77777777" w:rsidR="002330A7" w:rsidRDefault="00BE0D64">
      <w:pPr>
        <w:pStyle w:val="Corpodetexto"/>
        <w:ind w:left="2" w:right="150"/>
      </w:pPr>
      <w:r>
        <w:t>Esta</w:t>
      </w:r>
      <w:r>
        <w:rPr>
          <w:spacing w:val="-3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prevê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celebração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convênios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universidades</w:t>
      </w:r>
      <w:r>
        <w:rPr>
          <w:spacing w:val="-6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ou institutos de pesquisa para a execução conjunta do projeto, com compartilhamento de infraestrutura, recursos humanos</w:t>
      </w:r>
      <w:r>
        <w:rPr>
          <w:spacing w:val="-2"/>
        </w:rPr>
        <w:t xml:space="preserve"> </w:t>
      </w:r>
      <w:r>
        <w:t>e conhecimento técnico,</w:t>
      </w:r>
      <w:r>
        <w:rPr>
          <w:spacing w:val="-2"/>
        </w:rPr>
        <w:t xml:space="preserve"> </w:t>
      </w:r>
      <w:r>
        <w:t>respeitando os</w:t>
      </w:r>
      <w:r>
        <w:rPr>
          <w:spacing w:val="-3"/>
        </w:rPr>
        <w:t xml:space="preserve"> </w:t>
      </w:r>
      <w:r>
        <w:t>marcos legais pertinentes.</w:t>
      </w:r>
    </w:p>
    <w:p w14:paraId="15B8B3F5" w14:textId="77777777" w:rsidR="002330A7" w:rsidRDefault="002330A7">
      <w:pPr>
        <w:pStyle w:val="Corpodetexto"/>
      </w:pPr>
    </w:p>
    <w:p w14:paraId="69DC72D3" w14:textId="77777777" w:rsidR="002330A7" w:rsidRDefault="00BE0D64">
      <w:pPr>
        <w:pStyle w:val="Ttulo1"/>
        <w:ind w:left="2"/>
        <w:rPr>
          <w:rFonts w:ascii="Arial MT"/>
          <w:b w:val="0"/>
        </w:rPr>
      </w:pPr>
      <w:r>
        <w:rPr>
          <w:spacing w:val="-2"/>
        </w:rPr>
        <w:t>Vantagens</w:t>
      </w:r>
      <w:r>
        <w:rPr>
          <w:rFonts w:ascii="Arial MT"/>
          <w:b w:val="0"/>
          <w:spacing w:val="-2"/>
        </w:rPr>
        <w:t>:</w:t>
      </w:r>
    </w:p>
    <w:p w14:paraId="492E0B07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 w:right="146"/>
        <w:rPr>
          <w:sz w:val="24"/>
        </w:rPr>
      </w:pPr>
      <w:r>
        <w:rPr>
          <w:sz w:val="24"/>
        </w:rPr>
        <w:t>Redução de custos operacionais pela utilização da infraestrutura já existente nas instituições parceiras.</w:t>
      </w:r>
    </w:p>
    <w:p w14:paraId="0669E77C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 w:right="140"/>
        <w:rPr>
          <w:sz w:val="24"/>
        </w:rPr>
      </w:pPr>
      <w:r>
        <w:rPr>
          <w:sz w:val="24"/>
        </w:rPr>
        <w:t>Estímulo</w:t>
      </w:r>
      <w:r>
        <w:rPr>
          <w:spacing w:val="76"/>
          <w:sz w:val="24"/>
        </w:rPr>
        <w:t xml:space="preserve"> </w:t>
      </w:r>
      <w:r>
        <w:rPr>
          <w:sz w:val="24"/>
        </w:rPr>
        <w:t>à</w:t>
      </w:r>
      <w:r>
        <w:rPr>
          <w:spacing w:val="78"/>
          <w:sz w:val="24"/>
        </w:rPr>
        <w:t xml:space="preserve"> </w:t>
      </w:r>
      <w:r>
        <w:rPr>
          <w:sz w:val="24"/>
        </w:rPr>
        <w:t>pesquisa</w:t>
      </w:r>
      <w:r>
        <w:rPr>
          <w:spacing w:val="76"/>
          <w:sz w:val="24"/>
        </w:rPr>
        <w:t xml:space="preserve"> </w:t>
      </w:r>
      <w:r>
        <w:rPr>
          <w:sz w:val="24"/>
        </w:rPr>
        <w:t>aplicada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à</w:t>
      </w:r>
      <w:r>
        <w:rPr>
          <w:spacing w:val="80"/>
          <w:sz w:val="24"/>
        </w:rPr>
        <w:t xml:space="preserve"> </w:t>
      </w:r>
      <w:r>
        <w:rPr>
          <w:sz w:val="24"/>
        </w:rPr>
        <w:t>inovação,</w:t>
      </w:r>
      <w:r>
        <w:rPr>
          <w:spacing w:val="78"/>
          <w:sz w:val="24"/>
        </w:rPr>
        <w:t xml:space="preserve"> </w:t>
      </w:r>
      <w:r>
        <w:rPr>
          <w:sz w:val="24"/>
        </w:rPr>
        <w:t>com</w:t>
      </w:r>
      <w:r>
        <w:rPr>
          <w:spacing w:val="77"/>
          <w:sz w:val="24"/>
        </w:rPr>
        <w:t xml:space="preserve"> </w:t>
      </w:r>
      <w:r>
        <w:rPr>
          <w:sz w:val="24"/>
        </w:rPr>
        <w:t>ampliação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8"/>
          <w:sz w:val="24"/>
        </w:rPr>
        <w:t xml:space="preserve"> </w:t>
      </w:r>
      <w:r>
        <w:rPr>
          <w:sz w:val="24"/>
        </w:rPr>
        <w:t>impacto acadêmico e social.</w:t>
      </w:r>
    </w:p>
    <w:p w14:paraId="27E22EA7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spacing w:before="1"/>
        <w:ind w:left="721" w:right="144"/>
        <w:rPr>
          <w:sz w:val="24"/>
        </w:rPr>
      </w:pPr>
      <w:r>
        <w:rPr>
          <w:sz w:val="24"/>
        </w:rPr>
        <w:t>Fortalecimento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80"/>
          <w:sz w:val="24"/>
        </w:rPr>
        <w:t xml:space="preserve"> </w:t>
      </w:r>
      <w:r>
        <w:rPr>
          <w:sz w:val="24"/>
        </w:rPr>
        <w:t>interinstitucional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formação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redes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conhecimento.</w:t>
      </w:r>
    </w:p>
    <w:p w14:paraId="2B2495C2" w14:textId="77777777" w:rsidR="002330A7" w:rsidRDefault="002330A7">
      <w:pPr>
        <w:pStyle w:val="Corpodetexto"/>
      </w:pPr>
    </w:p>
    <w:p w14:paraId="35920C31" w14:textId="77777777" w:rsidR="002330A7" w:rsidRDefault="00BE0D64">
      <w:pPr>
        <w:pStyle w:val="Ttulo1"/>
        <w:ind w:left="2"/>
        <w:rPr>
          <w:rFonts w:ascii="Arial MT"/>
          <w:b w:val="0"/>
        </w:rPr>
      </w:pPr>
      <w:r>
        <w:rPr>
          <w:spacing w:val="-2"/>
        </w:rPr>
        <w:t>Desvantagens</w:t>
      </w:r>
      <w:r>
        <w:rPr>
          <w:rFonts w:ascii="Arial MT"/>
          <w:b w:val="0"/>
          <w:spacing w:val="-2"/>
        </w:rPr>
        <w:t>:</w:t>
      </w:r>
    </w:p>
    <w:p w14:paraId="3EEA900A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 w:right="144"/>
        <w:rPr>
          <w:sz w:val="24"/>
        </w:rPr>
      </w:pPr>
      <w:r>
        <w:rPr>
          <w:sz w:val="24"/>
        </w:rPr>
        <w:t>Maior</w:t>
      </w:r>
      <w:r>
        <w:rPr>
          <w:spacing w:val="80"/>
          <w:sz w:val="24"/>
        </w:rPr>
        <w:t xml:space="preserve"> </w:t>
      </w:r>
      <w:r>
        <w:rPr>
          <w:sz w:val="24"/>
        </w:rPr>
        <w:t>complexidade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atividades</w:t>
      </w:r>
      <w:r>
        <w:rPr>
          <w:spacing w:val="80"/>
          <w:sz w:val="24"/>
        </w:rPr>
        <w:t xml:space="preserve"> </w:t>
      </w:r>
      <w:r>
        <w:rPr>
          <w:sz w:val="24"/>
        </w:rPr>
        <w:t>entre instituições diferentes.</w:t>
      </w:r>
    </w:p>
    <w:p w14:paraId="47A49A1D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 w:right="146"/>
        <w:rPr>
          <w:sz w:val="24"/>
        </w:rPr>
      </w:pPr>
      <w:r>
        <w:rPr>
          <w:sz w:val="24"/>
        </w:rPr>
        <w:t>Necessidade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pode</w:t>
      </w:r>
      <w:r>
        <w:rPr>
          <w:spacing w:val="-5"/>
          <w:sz w:val="24"/>
        </w:rPr>
        <w:t xml:space="preserve"> </w:t>
      </w:r>
      <w:r>
        <w:rPr>
          <w:sz w:val="24"/>
        </w:rPr>
        <w:t>atrasar</w:t>
      </w:r>
      <w:r>
        <w:rPr>
          <w:spacing w:val="-6"/>
          <w:sz w:val="24"/>
        </w:rPr>
        <w:t xml:space="preserve"> </w:t>
      </w:r>
      <w:r>
        <w:rPr>
          <w:sz w:val="24"/>
        </w:rPr>
        <w:t>o cronograma de execução.</w:t>
      </w:r>
    </w:p>
    <w:p w14:paraId="10B91325" w14:textId="77777777" w:rsidR="002330A7" w:rsidRDefault="00BE0D64">
      <w:pPr>
        <w:pStyle w:val="PargrafodaLista"/>
        <w:numPr>
          <w:ilvl w:val="0"/>
          <w:numId w:val="5"/>
        </w:numPr>
        <w:tabs>
          <w:tab w:val="left" w:pos="721"/>
        </w:tabs>
        <w:ind w:left="721" w:right="146"/>
        <w:rPr>
          <w:sz w:val="24"/>
        </w:rPr>
      </w:pPr>
      <w:r>
        <w:rPr>
          <w:sz w:val="24"/>
        </w:rPr>
        <w:t>Risco de heterogeneidade nos padrões de execução e gestão, dificultando a padronização e o controle dos resultados.</w:t>
      </w:r>
    </w:p>
    <w:p w14:paraId="2720264B" w14:textId="77777777" w:rsidR="002330A7" w:rsidRDefault="002330A7">
      <w:pPr>
        <w:pStyle w:val="Corpodetexto"/>
      </w:pPr>
    </w:p>
    <w:p w14:paraId="1769D966" w14:textId="77777777" w:rsidR="002330A7" w:rsidRDefault="00BE0D64">
      <w:pPr>
        <w:pStyle w:val="Ttulo1"/>
        <w:ind w:left="2"/>
      </w:pPr>
      <w:r>
        <w:t>Solução</w:t>
      </w:r>
      <w:r>
        <w:rPr>
          <w:spacing w:val="-13"/>
        </w:rPr>
        <w:t xml:space="preserve"> </w:t>
      </w:r>
      <w:r>
        <w:t>3:</w:t>
      </w:r>
      <w:r>
        <w:rPr>
          <w:spacing w:val="-11"/>
        </w:rPr>
        <w:t xml:space="preserve"> </w:t>
      </w:r>
      <w:r>
        <w:t>Execução</w:t>
      </w:r>
      <w:r>
        <w:rPr>
          <w:spacing w:val="-13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Fundação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Universidade</w:t>
      </w:r>
      <w:r>
        <w:rPr>
          <w:spacing w:val="-12"/>
        </w:rPr>
        <w:t xml:space="preserve"> </w:t>
      </w:r>
      <w:r>
        <w:t>Estadual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Ponta Grossa (FAUEPG), com apoio da UEPG e financiamento do Fundo Paraná</w:t>
      </w:r>
    </w:p>
    <w:p w14:paraId="52C5E2D7" w14:textId="77777777" w:rsidR="002330A7" w:rsidRDefault="002330A7">
      <w:pPr>
        <w:pStyle w:val="Corpodetexto"/>
        <w:rPr>
          <w:rFonts w:ascii="Arial"/>
          <w:b/>
        </w:rPr>
      </w:pPr>
    </w:p>
    <w:p w14:paraId="0C9C2235" w14:textId="77777777" w:rsidR="002330A7" w:rsidRDefault="00BE0D64">
      <w:pPr>
        <w:ind w:left="2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gestão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spacing w:val="-2"/>
          <w:sz w:val="24"/>
        </w:rPr>
        <w:t>seria</w:t>
      </w:r>
    </w:p>
    <w:p w14:paraId="5CD90566" w14:textId="77777777" w:rsidR="002330A7" w:rsidRDefault="00BE0D64">
      <w:pPr>
        <w:pStyle w:val="Corpodetexto"/>
        <w:ind w:left="2" w:right="142"/>
        <w:jc w:val="both"/>
      </w:pPr>
      <w:r>
        <w:t>realizada pela Fundação de Apoio à Universidade Estadual de Ponta Grossa (FAUEPG), com a utilização de recursos do Fundo Paraná e o apoio institucional da Universidade Estadual de Ponta Grossa (UEPG), que disponibilizará sua infraestrutura física, laboratórios, equipe técnica e materiais essenciais para a execução das atividades.</w:t>
      </w:r>
    </w:p>
    <w:p w14:paraId="0CB0F219" w14:textId="77777777" w:rsidR="002330A7" w:rsidRDefault="002330A7">
      <w:pPr>
        <w:pStyle w:val="Corpodetexto"/>
      </w:pPr>
    </w:p>
    <w:p w14:paraId="7B446CF7" w14:textId="77777777" w:rsidR="002330A7" w:rsidRDefault="00BE0D64">
      <w:pPr>
        <w:pStyle w:val="Corpodetexto"/>
        <w:spacing w:before="1"/>
        <w:ind w:left="2" w:right="141"/>
        <w:jc w:val="both"/>
      </w:pPr>
      <w:r>
        <w:t>As vantagens dessa solução incluem a significativa redução de custos, uma vez que a UEPG contribuirá de forma não financeira, oferecendo recursos estruturais e humanos</w:t>
      </w:r>
      <w:r>
        <w:rPr>
          <w:spacing w:val="-2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disponíveis.</w:t>
      </w:r>
      <w:r>
        <w:rPr>
          <w:spacing w:val="-1"/>
        </w:rPr>
        <w:t xml:space="preserve"> </w:t>
      </w:r>
      <w:r>
        <w:t>Destacam-se</w:t>
      </w:r>
      <w:r>
        <w:rPr>
          <w:spacing w:val="-3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contínuo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 xml:space="preserve">ações e a qualificação acadêmica na gestão do projeto, promovendo a aplicação de boas práticas científicas e administrativas. Além disso, o controle direto por parte da instituição favorece a transparência e a eficiência na execução das metas </w:t>
      </w:r>
      <w:r>
        <w:rPr>
          <w:spacing w:val="-2"/>
        </w:rPr>
        <w:t>estabelecidas.</w:t>
      </w:r>
    </w:p>
    <w:p w14:paraId="0B152F4D" w14:textId="77777777" w:rsidR="002330A7" w:rsidRDefault="002330A7">
      <w:pPr>
        <w:pStyle w:val="Corpodetexto"/>
      </w:pPr>
    </w:p>
    <w:p w14:paraId="46C46248" w14:textId="77777777" w:rsidR="002330A7" w:rsidRDefault="00BE0D64">
      <w:pPr>
        <w:pStyle w:val="Corpodetexto"/>
        <w:ind w:left="2" w:right="139"/>
        <w:jc w:val="both"/>
      </w:pPr>
      <w:r>
        <w:t>Como possíveis desvantagens, apontam-se a maior carga administrativa atribuída à FAUEPG, que assumirá a responsabilidade pela gestão operacional e financeira do projeto, e a dependência do repasse dos recursos do Fundo Paraná para a continuidade das ações.</w:t>
      </w:r>
    </w:p>
    <w:p w14:paraId="76FB3EAB" w14:textId="77777777" w:rsidR="002330A7" w:rsidRDefault="002330A7">
      <w:pPr>
        <w:pStyle w:val="Corpodetexto"/>
      </w:pPr>
    </w:p>
    <w:p w14:paraId="1FA01026" w14:textId="77777777" w:rsidR="002330A7" w:rsidRDefault="00BE0D64">
      <w:pPr>
        <w:ind w:left="2"/>
        <w:rPr>
          <w:sz w:val="24"/>
        </w:rPr>
      </w:pPr>
      <w:r>
        <w:rPr>
          <w:sz w:val="24"/>
        </w:rPr>
        <w:t>O</w:t>
      </w:r>
      <w:r>
        <w:rPr>
          <w:spacing w:val="73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78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77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7"/>
          <w:sz w:val="24"/>
        </w:rPr>
        <w:t xml:space="preserve"> </w:t>
      </w:r>
      <w:r>
        <w:rPr>
          <w:rFonts w:ascii="Arial" w:hAnsi="Arial"/>
          <w:b/>
          <w:sz w:val="24"/>
        </w:rPr>
        <w:t>UEPG”</w:t>
      </w:r>
      <w:r>
        <w:rPr>
          <w:rFonts w:ascii="Arial" w:hAnsi="Arial"/>
          <w:b/>
          <w:spacing w:val="75"/>
          <w:sz w:val="24"/>
        </w:rPr>
        <w:t xml:space="preserve"> </w:t>
      </w:r>
      <w:r>
        <w:rPr>
          <w:sz w:val="24"/>
        </w:rPr>
        <w:t>já</w:t>
      </w:r>
      <w:r>
        <w:rPr>
          <w:spacing w:val="75"/>
          <w:sz w:val="24"/>
        </w:rPr>
        <w:t xml:space="preserve"> </w:t>
      </w:r>
      <w:r>
        <w:rPr>
          <w:sz w:val="24"/>
        </w:rPr>
        <w:t>foi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executado</w:t>
      </w:r>
    </w:p>
    <w:p w14:paraId="5A98362E" w14:textId="77777777" w:rsidR="002330A7" w:rsidRDefault="00BE0D64">
      <w:pPr>
        <w:pStyle w:val="Corpodetexto"/>
        <w:ind w:left="2" w:right="274"/>
        <w:jc w:val="both"/>
      </w:pPr>
      <w:r>
        <w:t>anteriormente com sucesso, oferecendo serviços e apoio nas cidades alvo do projeto. Os resultados dessa execução demonstraram a viabilidade e a efetividade do</w:t>
      </w:r>
      <w:r>
        <w:rPr>
          <w:spacing w:val="40"/>
        </w:rPr>
        <w:t xml:space="preserve"> </w:t>
      </w:r>
      <w:r>
        <w:t>modelo,</w:t>
      </w:r>
      <w:r>
        <w:rPr>
          <w:spacing w:val="40"/>
        </w:rPr>
        <w:t xml:space="preserve"> </w:t>
      </w:r>
      <w:r>
        <w:t>reforçando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importância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continuidade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ampliação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novas</w:t>
      </w:r>
    </w:p>
    <w:p w14:paraId="1C635B47" w14:textId="77777777" w:rsidR="002330A7" w:rsidRDefault="002330A7">
      <w:pPr>
        <w:pStyle w:val="Corpodetexto"/>
        <w:jc w:val="both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2AB18118" w14:textId="77777777" w:rsidR="002330A7" w:rsidRDefault="00BE0D64">
      <w:pPr>
        <w:pStyle w:val="Corpodetexto"/>
        <w:spacing w:before="143"/>
        <w:ind w:left="2"/>
      </w:pPr>
      <w:r>
        <w:rPr>
          <w:spacing w:val="-2"/>
        </w:rPr>
        <w:lastRenderedPageBreak/>
        <w:t>cidades.</w:t>
      </w:r>
    </w:p>
    <w:p w14:paraId="76B24870" w14:textId="77777777" w:rsidR="002330A7" w:rsidRDefault="002330A7">
      <w:pPr>
        <w:pStyle w:val="Corpodetexto"/>
      </w:pPr>
    </w:p>
    <w:p w14:paraId="3091DEE9" w14:textId="77777777" w:rsidR="002330A7" w:rsidRDefault="00BE0D64">
      <w:pPr>
        <w:pStyle w:val="Corpodetexto"/>
        <w:ind w:left="2" w:right="273"/>
        <w:jc w:val="both"/>
      </w:pPr>
      <w:r>
        <w:t>Embora</w:t>
      </w:r>
      <w:r>
        <w:rPr>
          <w:spacing w:val="-17"/>
        </w:rPr>
        <w:t xml:space="preserve"> </w:t>
      </w:r>
      <w:r>
        <w:t>exista</w:t>
      </w:r>
      <w:r>
        <w:rPr>
          <w:spacing w:val="-17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quantidade</w:t>
      </w:r>
      <w:r>
        <w:rPr>
          <w:spacing w:val="-17"/>
        </w:rPr>
        <w:t xml:space="preserve"> </w:t>
      </w:r>
      <w:r>
        <w:t>razoável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fornecedores</w:t>
      </w:r>
      <w:r>
        <w:rPr>
          <w:spacing w:val="-16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setor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eventos,</w:t>
      </w:r>
      <w:r>
        <w:rPr>
          <w:spacing w:val="-17"/>
        </w:rPr>
        <w:t xml:space="preserve"> </w:t>
      </w:r>
      <w:r>
        <w:t>muitos não atendem a requisitos essenciais, como a conformidade com normas de segurança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proteção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(LGPD).</w:t>
      </w:r>
      <w:r>
        <w:rPr>
          <w:spacing w:val="-15"/>
        </w:rPr>
        <w:t xml:space="preserve"> </w:t>
      </w:r>
      <w:r>
        <w:t>Considerando</w:t>
      </w:r>
      <w:r>
        <w:rPr>
          <w:spacing w:val="-17"/>
        </w:rPr>
        <w:t xml:space="preserve"> </w:t>
      </w:r>
      <w:r>
        <w:t>essa</w:t>
      </w:r>
      <w:r>
        <w:rPr>
          <w:spacing w:val="-14"/>
        </w:rPr>
        <w:t xml:space="preserve"> </w:t>
      </w:r>
      <w:r>
        <w:t>limitação,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contratação de</w:t>
      </w:r>
      <w:r>
        <w:rPr>
          <w:spacing w:val="-2"/>
        </w:rPr>
        <w:t xml:space="preserve"> </w:t>
      </w:r>
      <w:r>
        <w:t>fundações</w:t>
      </w:r>
      <w:r>
        <w:rPr>
          <w:spacing w:val="-2"/>
        </w:rPr>
        <w:t xml:space="preserve"> </w:t>
      </w:r>
      <w:r>
        <w:t>de apoio</w:t>
      </w:r>
      <w:r>
        <w:rPr>
          <w:spacing w:val="-2"/>
        </w:rPr>
        <w:t xml:space="preserve"> </w:t>
      </w:r>
      <w:r>
        <w:t>universitário se destaca como a alternativa</w:t>
      </w:r>
      <w:r>
        <w:rPr>
          <w:spacing w:val="-2"/>
        </w:rPr>
        <w:t xml:space="preserve"> </w:t>
      </w:r>
      <w:r>
        <w:t>mais viável, uma vez que essas entidades possuem experiência na gestão de projetos, ofertando à possibilidade de contratação de empresas que cumpram com as necessidades do projeto,</w:t>
      </w:r>
      <w:r>
        <w:rPr>
          <w:spacing w:val="-3"/>
        </w:rPr>
        <w:t xml:space="preserve"> </w:t>
      </w:r>
      <w:r>
        <w:t>oferecem</w:t>
      </w:r>
      <w:r>
        <w:rPr>
          <w:spacing w:val="-2"/>
        </w:rPr>
        <w:t xml:space="preserve"> </w:t>
      </w:r>
      <w:r>
        <w:t>flexibilidade para</w:t>
      </w:r>
      <w:r>
        <w:rPr>
          <w:spacing w:val="-1"/>
        </w:rPr>
        <w:t xml:space="preserve"> </w:t>
      </w:r>
      <w:r>
        <w:t>ajustes</w:t>
      </w:r>
      <w:r>
        <w:rPr>
          <w:spacing w:val="-1"/>
        </w:rPr>
        <w:t xml:space="preserve"> </w:t>
      </w:r>
      <w:r>
        <w:t>futuros</w:t>
      </w:r>
      <w:r>
        <w:rPr>
          <w:spacing w:val="-1"/>
        </w:rPr>
        <w:t xml:space="preserve"> </w:t>
      </w:r>
      <w:r>
        <w:t>e garantem a</w:t>
      </w:r>
      <w:r>
        <w:rPr>
          <w:spacing w:val="-2"/>
        </w:rPr>
        <w:t xml:space="preserve"> </w:t>
      </w:r>
      <w:r>
        <w:t>formação contínua dos profissionais envolvidos.</w:t>
      </w:r>
    </w:p>
    <w:p w14:paraId="67214B9C" w14:textId="77777777" w:rsidR="002330A7" w:rsidRDefault="002330A7">
      <w:pPr>
        <w:pStyle w:val="Corpodetexto"/>
      </w:pPr>
    </w:p>
    <w:p w14:paraId="035E9E01" w14:textId="77777777" w:rsidR="002330A7" w:rsidRDefault="00BE0D64">
      <w:pPr>
        <w:pStyle w:val="Corpodetexto"/>
        <w:spacing w:before="1"/>
        <w:ind w:left="2" w:right="275"/>
        <w:jc w:val="both"/>
      </w:pPr>
      <w:r>
        <w:t>Em conclusão, o levantamento de mercado indicou que as melhores práticas envolvem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contratação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fundações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apoio</w:t>
      </w:r>
      <w:r>
        <w:rPr>
          <w:spacing w:val="-16"/>
        </w:rPr>
        <w:t xml:space="preserve"> </w:t>
      </w:r>
      <w:r>
        <w:t>ligadas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universidades</w:t>
      </w:r>
      <w:r>
        <w:rPr>
          <w:spacing w:val="-16"/>
        </w:rPr>
        <w:t xml:space="preserve"> </w:t>
      </w:r>
      <w:r>
        <w:t>públicas,</w:t>
      </w:r>
      <w:r>
        <w:rPr>
          <w:spacing w:val="-17"/>
        </w:rPr>
        <w:t xml:space="preserve"> </w:t>
      </w:r>
      <w:r>
        <w:t xml:space="preserve">que possuem a capacidade técnica e operacional para gerir os profissionais envolvidos. Além disso, essa abordagem garante a inovação tecnológica necessária para a execução do projeto, mantendo a competitividade e eficiência no uso dos recursos </w:t>
      </w:r>
      <w:r>
        <w:rPr>
          <w:spacing w:val="-2"/>
        </w:rPr>
        <w:t>públicos.</w:t>
      </w:r>
    </w:p>
    <w:p w14:paraId="5FE04947" w14:textId="77777777" w:rsidR="002330A7" w:rsidRDefault="002330A7">
      <w:pPr>
        <w:pStyle w:val="Corpodetexto"/>
      </w:pPr>
    </w:p>
    <w:p w14:paraId="3A681C7C" w14:textId="77777777" w:rsidR="002330A7" w:rsidRDefault="00BE0D64">
      <w:pPr>
        <w:ind w:left="2" w:right="135"/>
        <w:jc w:val="both"/>
        <w:rPr>
          <w:sz w:val="24"/>
        </w:rPr>
      </w:pPr>
      <w:r>
        <w:rPr>
          <w:sz w:val="24"/>
        </w:rPr>
        <w:t xml:space="preserve">Ponto fundamental é que, a </w:t>
      </w:r>
      <w:r>
        <w:rPr>
          <w:rFonts w:ascii="Arial" w:hAnsi="Arial"/>
          <w:b/>
          <w:sz w:val="24"/>
        </w:rPr>
        <w:t xml:space="preserve">contratação de uma Fundação de Apoio </w:t>
      </w:r>
      <w:r>
        <w:rPr>
          <w:sz w:val="24"/>
        </w:rPr>
        <w:t>é uma meta prevista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UEPG 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Execução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Descentralizada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(TED) n.º 017/2025, </w:t>
      </w:r>
      <w:r>
        <w:rPr>
          <w:sz w:val="24"/>
        </w:rPr>
        <w:t xml:space="preserve">por meio de </w:t>
      </w:r>
      <w:r>
        <w:rPr>
          <w:rFonts w:ascii="Arial" w:hAnsi="Arial"/>
          <w:b/>
          <w:sz w:val="24"/>
        </w:rPr>
        <w:t>processo de inexigibilidade de licitação</w:t>
      </w:r>
      <w:r>
        <w:rPr>
          <w:sz w:val="24"/>
        </w:rPr>
        <w:t xml:space="preserve">, com um valor de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38.035,00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(trinta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oito</w:t>
      </w:r>
      <w:r>
        <w:rPr>
          <w:spacing w:val="-11"/>
          <w:sz w:val="24"/>
        </w:rPr>
        <w:t xml:space="preserve"> </w:t>
      </w:r>
      <w:r>
        <w:rPr>
          <w:sz w:val="24"/>
        </w:rPr>
        <w:t>mil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trinta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cinco</w:t>
      </w:r>
      <w:r>
        <w:rPr>
          <w:spacing w:val="-13"/>
          <w:sz w:val="24"/>
        </w:rPr>
        <w:t xml:space="preserve"> </w:t>
      </w:r>
      <w:r>
        <w:rPr>
          <w:sz w:val="24"/>
        </w:rPr>
        <w:t>reais).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fundação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pela gestão administrativa e financeira do projeto, além de coordenar a aquisição de materiais e a contratação dos serviços essenciais para a execução das atividades </w:t>
      </w:r>
      <w:r>
        <w:rPr>
          <w:spacing w:val="-2"/>
          <w:sz w:val="24"/>
        </w:rPr>
        <w:t>planejadas.</w:t>
      </w:r>
    </w:p>
    <w:p w14:paraId="471985E8" w14:textId="77777777" w:rsidR="002330A7" w:rsidRDefault="002330A7">
      <w:pPr>
        <w:pStyle w:val="Corpodetexto"/>
      </w:pPr>
    </w:p>
    <w:p w14:paraId="3932EC59" w14:textId="77777777" w:rsidR="002330A7" w:rsidRDefault="00BE0D64">
      <w:pPr>
        <w:pStyle w:val="Corpodetexto"/>
        <w:ind w:left="2" w:right="273"/>
        <w:jc w:val="both"/>
      </w:pPr>
      <w:r>
        <w:t xml:space="preserve">Considerando que a Universidade Estadual de Ponta Grossa (UEPG) possui como única Fundação de Apoio credenciada a FAUEPG, conforme registrado no Certificado de Registro n.º 005/2021, com a respectiva Portaria de Regulação n.º 097/2021 publicada no DIOE n.º 10979, de 19.07.2021, a contratação da FAUEPG se demonstra como a única alternativa viável de mercado para a execução deste </w:t>
      </w:r>
      <w:r>
        <w:rPr>
          <w:spacing w:val="-2"/>
        </w:rPr>
        <w:t>objeto.</w:t>
      </w:r>
    </w:p>
    <w:p w14:paraId="71A1EEB7" w14:textId="77777777" w:rsidR="002330A7" w:rsidRDefault="002330A7">
      <w:pPr>
        <w:pStyle w:val="Corpodetexto"/>
      </w:pPr>
    </w:p>
    <w:p w14:paraId="6C4FE142" w14:textId="77777777" w:rsidR="002330A7" w:rsidRDefault="00BE0D64">
      <w:pPr>
        <w:pStyle w:val="Corpodetexto"/>
        <w:spacing w:before="1"/>
        <w:ind w:left="110" w:right="273"/>
        <w:jc w:val="both"/>
      </w:pPr>
      <w:r>
        <w:t>A decisão encontra respaldo no parecer conjunto CES e CCT n.º 005/2021, de 28.10.2021, que ratifica a regularidade e a conformidade da Fundação de Apoio para atuar nas contratações da UEPG.</w:t>
      </w:r>
    </w:p>
    <w:p w14:paraId="4F8187B4" w14:textId="77777777" w:rsidR="002330A7" w:rsidRDefault="00BE0D64">
      <w:pPr>
        <w:pStyle w:val="Ttulo1"/>
        <w:spacing w:before="207"/>
        <w:ind w:left="2"/>
        <w:jc w:val="both"/>
      </w:pPr>
      <w:r>
        <w:t>Fundamentação</w:t>
      </w:r>
      <w:r>
        <w:rPr>
          <w:spacing w:val="-2"/>
        </w:rPr>
        <w:t xml:space="preserve"> Legal:</w:t>
      </w:r>
    </w:p>
    <w:p w14:paraId="373FDF6E" w14:textId="77777777" w:rsidR="002330A7" w:rsidRDefault="00BE0D64">
      <w:pPr>
        <w:pStyle w:val="PargrafodaLista"/>
        <w:numPr>
          <w:ilvl w:val="0"/>
          <w:numId w:val="1"/>
        </w:numPr>
        <w:tabs>
          <w:tab w:val="left" w:pos="719"/>
        </w:tabs>
        <w:spacing w:before="276"/>
        <w:ind w:left="719" w:hanging="3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Execução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Descentralizada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(TED)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 </w:t>
      </w:r>
      <w:r>
        <w:rPr>
          <w:rFonts w:ascii="Arial" w:hAnsi="Arial"/>
          <w:b/>
          <w:spacing w:val="-2"/>
          <w:sz w:val="24"/>
        </w:rPr>
        <w:t>017/2025</w:t>
      </w:r>
    </w:p>
    <w:p w14:paraId="286B4D0A" w14:textId="77777777" w:rsidR="002330A7" w:rsidRDefault="00BE0D64">
      <w:pPr>
        <w:pStyle w:val="Corpodetexto"/>
        <w:ind w:left="721" w:right="135"/>
        <w:jc w:val="both"/>
      </w:pPr>
      <w:r>
        <w:t>No</w:t>
      </w:r>
      <w:r>
        <w:rPr>
          <w:spacing w:val="-10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Descentralizada</w:t>
      </w:r>
      <w:r>
        <w:rPr>
          <w:spacing w:val="-9"/>
        </w:rPr>
        <w:t xml:space="preserve"> </w:t>
      </w:r>
      <w:r>
        <w:t>(TED)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0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das principais metas é a contratação de uma Fundação de Apoio por meio de processo de inexigibilidade de licitação, no valor</w:t>
      </w:r>
      <w:r>
        <w:rPr>
          <w:spacing w:val="-1"/>
        </w:rPr>
        <w:t xml:space="preserve"> </w:t>
      </w:r>
      <w:r>
        <w:t xml:space="preserve">de </w:t>
      </w:r>
      <w:r>
        <w:rPr>
          <w:rFonts w:ascii="Arial" w:hAnsi="Arial"/>
          <w:b/>
        </w:rPr>
        <w:t xml:space="preserve">R$ 38.035,00 </w:t>
      </w:r>
      <w:r>
        <w:t>(trinta e oito mil e trinta e cinco reais). A fundação será responsável pela gestão administrativa e financeira do projeto, além de coordenar a aquisição de materiais e a contratação de serviços essenciais para a implementação das atividades previstas.</w:t>
      </w:r>
    </w:p>
    <w:p w14:paraId="37773673" w14:textId="77777777" w:rsidR="002330A7" w:rsidRDefault="002330A7">
      <w:pPr>
        <w:pStyle w:val="Corpodetexto"/>
        <w:jc w:val="both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7370ADFE" w14:textId="77777777" w:rsidR="002330A7" w:rsidRDefault="002330A7">
      <w:pPr>
        <w:pStyle w:val="Corpodetexto"/>
        <w:spacing w:before="143"/>
      </w:pPr>
    </w:p>
    <w:p w14:paraId="44CFEFC5" w14:textId="77777777" w:rsidR="002330A7" w:rsidRDefault="00BE0D64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</w:pPr>
      <w:r>
        <w:t>Lei</w:t>
      </w:r>
      <w:r>
        <w:rPr>
          <w:spacing w:val="-2"/>
        </w:rPr>
        <w:t xml:space="preserve"> </w:t>
      </w:r>
      <w:r>
        <w:t>Estadual</w:t>
      </w:r>
      <w:r>
        <w:rPr>
          <w:spacing w:val="-2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spacing w:val="-2"/>
        </w:rPr>
        <w:t>20.537/21:</w:t>
      </w:r>
    </w:p>
    <w:p w14:paraId="782E3433" w14:textId="77777777" w:rsidR="002330A7" w:rsidRDefault="002330A7">
      <w:pPr>
        <w:pStyle w:val="Corpodetexto"/>
        <w:rPr>
          <w:rFonts w:ascii="Arial"/>
          <w:b/>
        </w:rPr>
      </w:pPr>
    </w:p>
    <w:p w14:paraId="1F958E5A" w14:textId="77777777" w:rsidR="002330A7" w:rsidRDefault="00BE0D64">
      <w:pPr>
        <w:pStyle w:val="Corpodetexto"/>
        <w:ind w:left="721" w:right="135"/>
        <w:jc w:val="both"/>
      </w:pPr>
      <w:r>
        <w:t>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n.º</w:t>
      </w:r>
      <w:r>
        <w:rPr>
          <w:spacing w:val="-8"/>
        </w:rPr>
        <w:t xml:space="preserve"> </w:t>
      </w:r>
      <w:r>
        <w:t>20.537/21</w:t>
      </w:r>
      <w:r>
        <w:rPr>
          <w:spacing w:val="-5"/>
        </w:rPr>
        <w:t xml:space="preserve"> </w:t>
      </w:r>
      <w:r>
        <w:t>regula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relações</w:t>
      </w:r>
      <w:r>
        <w:rPr>
          <w:spacing w:val="-7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Instituições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 Superior (IEES), os Hospitais Universitários (HUs), os Institutos de Ciência e Tecnologia</w:t>
      </w:r>
      <w:r>
        <w:rPr>
          <w:spacing w:val="-17"/>
        </w:rPr>
        <w:t xml:space="preserve"> </w:t>
      </w:r>
      <w:r>
        <w:t>(ICTs)</w:t>
      </w:r>
      <w:r>
        <w:rPr>
          <w:spacing w:val="-17"/>
        </w:rPr>
        <w:t xml:space="preserve"> </w:t>
      </w:r>
      <w:r>
        <w:t>públicos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Paraná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suas</w:t>
      </w:r>
      <w:r>
        <w:rPr>
          <w:spacing w:val="-17"/>
        </w:rPr>
        <w:t xml:space="preserve"> </w:t>
      </w:r>
      <w:r>
        <w:t>respectivas</w:t>
      </w:r>
      <w:r>
        <w:rPr>
          <w:spacing w:val="-12"/>
        </w:rPr>
        <w:t xml:space="preserve"> </w:t>
      </w:r>
      <w:r>
        <w:t>Fundações de Apoio. De acordo com essa legislação, as IEES, os HUs e os ICTs têm a possibilidade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celebrar</w:t>
      </w:r>
      <w:r>
        <w:rPr>
          <w:spacing w:val="-4"/>
        </w:rPr>
        <w:t xml:space="preserve"> </w:t>
      </w:r>
      <w:r>
        <w:t>contratos,</w:t>
      </w:r>
      <w:r>
        <w:rPr>
          <w:spacing w:val="-7"/>
        </w:rPr>
        <w:t xml:space="preserve"> </w:t>
      </w:r>
      <w:r>
        <w:t>acordos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parceria,</w:t>
      </w:r>
      <w:r>
        <w:rPr>
          <w:spacing w:val="-5"/>
        </w:rPr>
        <w:t xml:space="preserve"> </w:t>
      </w:r>
      <w:r>
        <w:t>convênios,</w:t>
      </w:r>
      <w:r>
        <w:rPr>
          <w:spacing w:val="-10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 xml:space="preserve">de cooperação ou ajustes individualizados com as fundações, </w:t>
      </w:r>
      <w:r>
        <w:rPr>
          <w:rFonts w:ascii="Arial" w:hAnsi="Arial"/>
          <w:b/>
        </w:rPr>
        <w:t>sem a exigência de processo licitatório</w:t>
      </w:r>
      <w:r>
        <w:t>, desde que o prazo seja determinado. Esses acordos têm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projet</w:t>
      </w:r>
      <w:r>
        <w:t>os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ensino,</w:t>
      </w:r>
      <w:r>
        <w:rPr>
          <w:spacing w:val="-10"/>
        </w:rPr>
        <w:t xml:space="preserve"> </w:t>
      </w:r>
      <w:r>
        <w:t>pesquisa,</w:t>
      </w:r>
      <w:r>
        <w:rPr>
          <w:spacing w:val="-10"/>
        </w:rPr>
        <w:t xml:space="preserve"> </w:t>
      </w:r>
      <w:r>
        <w:t>extensão,</w:t>
      </w:r>
      <w:r>
        <w:rPr>
          <w:spacing w:val="-7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de hospitais e saúde pública, desenvolvimento institucional, científico e tecnológico e estímulo à inovação, incluindo também a gestão administrativa, financeira e de pessoal necessários à execução desses projetos.</w:t>
      </w:r>
    </w:p>
    <w:p w14:paraId="4782D60E" w14:textId="77777777" w:rsidR="002330A7" w:rsidRDefault="002330A7">
      <w:pPr>
        <w:pStyle w:val="Corpodetexto"/>
        <w:spacing w:before="1"/>
      </w:pPr>
    </w:p>
    <w:p w14:paraId="015ABC3E" w14:textId="77777777" w:rsidR="002330A7" w:rsidRDefault="00BE0D64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</w:pPr>
      <w:r>
        <w:t>Decreto</w:t>
      </w:r>
      <w:r>
        <w:rPr>
          <w:spacing w:val="-3"/>
        </w:rPr>
        <w:t xml:space="preserve"> </w:t>
      </w:r>
      <w:r>
        <w:t>Estadual</w:t>
      </w:r>
      <w:r>
        <w:rPr>
          <w:spacing w:val="-2"/>
        </w:rPr>
        <w:t xml:space="preserve"> </w:t>
      </w:r>
      <w:r>
        <w:t xml:space="preserve">n.º </w:t>
      </w:r>
      <w:r>
        <w:rPr>
          <w:spacing w:val="-2"/>
        </w:rPr>
        <w:t>8.796/21:</w:t>
      </w:r>
    </w:p>
    <w:p w14:paraId="10F4523F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0803E573" w14:textId="77777777" w:rsidR="002330A7" w:rsidRDefault="00BE0D64">
      <w:pPr>
        <w:pStyle w:val="Corpodetexto"/>
        <w:spacing w:before="1" w:line="259" w:lineRule="auto"/>
        <w:ind w:left="710" w:right="134"/>
        <w:jc w:val="both"/>
      </w:pPr>
      <w:r>
        <w:t>A</w:t>
      </w:r>
      <w:r>
        <w:rPr>
          <w:spacing w:val="-4"/>
        </w:rPr>
        <w:t xml:space="preserve"> </w:t>
      </w:r>
      <w:r>
        <w:t>Fundação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credenciar</w:t>
      </w:r>
      <w:r>
        <w:rPr>
          <w:spacing w:val="-5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Instituições Públicas de Ensino Superior (IEES), Hospitais Universitários (HUs) e Instituições Científicas e Tecnológicas Públicas (ICTs) do Paraná, conforme estabelece o Decreto n.º 8796/2021. O credenciamento é um requisito obrigatório para que a fundação possa atuar em apoio a projetos dessas instituições, envolvendo atividades de ensino, pesquisa, extensão, gestão hospitalar, desenvolvimento científico e tecnológico, e inovação, incluindo a</w:t>
      </w:r>
      <w:r>
        <w:t xml:space="preserve"> gestão</w:t>
      </w:r>
      <w:r>
        <w:rPr>
          <w:spacing w:val="-7"/>
        </w:rPr>
        <w:t xml:space="preserve"> </w:t>
      </w:r>
      <w:r>
        <w:t>administrativa,</w:t>
      </w:r>
      <w:r>
        <w:rPr>
          <w:spacing w:val="-7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pessoal</w:t>
      </w:r>
      <w:r>
        <w:rPr>
          <w:spacing w:val="-6"/>
        </w:rPr>
        <w:t xml:space="preserve"> </w:t>
      </w:r>
      <w:r>
        <w:t>necessária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 xml:space="preserve">dos projetos. </w:t>
      </w:r>
      <w:r>
        <w:rPr>
          <w:rFonts w:ascii="Arial" w:hAnsi="Arial"/>
          <w:b/>
        </w:rPr>
        <w:t>O registro da fundação deve ser realizado junto à Superintendência Geral de Ciência, Tecnologia e Ensino Superior (SETI)</w:t>
      </w:r>
      <w:r>
        <w:t xml:space="preserve">, conforme as normas estabelecidas pelo decreto e pela Lei Estadual n.º </w:t>
      </w:r>
      <w:r>
        <w:rPr>
          <w:spacing w:val="-2"/>
        </w:rPr>
        <w:t>20.537/2021.</w:t>
      </w:r>
    </w:p>
    <w:p w14:paraId="1886325A" w14:textId="77777777" w:rsidR="002330A7" w:rsidRDefault="00BE0D64">
      <w:pPr>
        <w:pStyle w:val="Ttulo1"/>
        <w:numPr>
          <w:ilvl w:val="0"/>
          <w:numId w:val="1"/>
        </w:numPr>
        <w:tabs>
          <w:tab w:val="left" w:pos="719"/>
          <w:tab w:val="left" w:pos="721"/>
        </w:tabs>
        <w:spacing w:before="275"/>
        <w:ind w:left="721" w:right="141"/>
        <w:jc w:val="both"/>
      </w:pPr>
      <w:r>
        <w:t>Decreto Estadual n.º 11.180/2022: Dispõe sobre o novo Regime de Execução Orçamentária Descentralizada (REOD) no âmbito dos Orçamentos Fiscal e da Seguridade Social do Estado do Paraná.</w:t>
      </w:r>
    </w:p>
    <w:p w14:paraId="6F46600D" w14:textId="77777777" w:rsidR="002330A7" w:rsidRDefault="002330A7">
      <w:pPr>
        <w:pStyle w:val="Corpodetexto"/>
        <w:spacing w:before="235"/>
        <w:rPr>
          <w:rFonts w:ascii="Arial"/>
          <w:b/>
        </w:rPr>
      </w:pPr>
    </w:p>
    <w:p w14:paraId="79DFC180" w14:textId="77777777" w:rsidR="002330A7" w:rsidRDefault="00BE0D64">
      <w:pPr>
        <w:ind w:left="71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16.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execução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programas,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projetos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atividades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realizada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nos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termos estabelecidos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TED,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observado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plano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trabalho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classificação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funcional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programática.</w:t>
      </w:r>
    </w:p>
    <w:p w14:paraId="180F4DF4" w14:textId="77777777" w:rsidR="002330A7" w:rsidRDefault="00BE0D64">
      <w:pPr>
        <w:spacing w:before="229"/>
        <w:ind w:left="71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§ 3º A forma de execução dos créditos orçamentários descentralizados será expressamente prevista no TED e observará as características da ação orçamentária, e poderá ser:</w:t>
      </w:r>
    </w:p>
    <w:p w14:paraId="1E2E4643" w14:textId="77777777" w:rsidR="002330A7" w:rsidRDefault="002330A7">
      <w:pPr>
        <w:pStyle w:val="Corpodetexto"/>
        <w:spacing w:before="1"/>
        <w:rPr>
          <w:rFonts w:ascii="Arial"/>
          <w:i/>
          <w:sz w:val="20"/>
        </w:rPr>
      </w:pPr>
    </w:p>
    <w:p w14:paraId="704A29CA" w14:textId="77777777" w:rsidR="002330A7" w:rsidRDefault="00BE0D64">
      <w:pPr>
        <w:pStyle w:val="PargrafodaLista"/>
        <w:numPr>
          <w:ilvl w:val="1"/>
          <w:numId w:val="1"/>
        </w:numPr>
        <w:tabs>
          <w:tab w:val="left" w:pos="819"/>
        </w:tabs>
        <w:ind w:left="819" w:hanging="10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48"/>
          <w:sz w:val="20"/>
        </w:rPr>
        <w:t xml:space="preserve"> </w:t>
      </w:r>
      <w:r>
        <w:rPr>
          <w:rFonts w:ascii="Arial" w:hAnsi="Arial"/>
          <w:i/>
          <w:sz w:val="20"/>
        </w:rPr>
        <w:t>direta,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meio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utilização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força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trabalho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unidade</w:t>
      </w:r>
      <w:r>
        <w:rPr>
          <w:rFonts w:ascii="Arial" w:hAnsi="Arial"/>
          <w:i/>
          <w:spacing w:val="-2"/>
          <w:sz w:val="20"/>
        </w:rPr>
        <w:t xml:space="preserve"> descentralizada;</w:t>
      </w:r>
    </w:p>
    <w:p w14:paraId="68322616" w14:textId="77777777" w:rsidR="002330A7" w:rsidRDefault="00BE0D64">
      <w:pPr>
        <w:pStyle w:val="PargrafodaLista"/>
        <w:numPr>
          <w:ilvl w:val="1"/>
          <w:numId w:val="1"/>
        </w:numPr>
        <w:tabs>
          <w:tab w:val="left" w:pos="876"/>
        </w:tabs>
        <w:spacing w:before="229"/>
        <w:ind w:left="710" w:right="145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por meio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contratação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 particulares,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observadas 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normas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para licitações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contratos da administração pública; ou</w:t>
      </w:r>
    </w:p>
    <w:p w14:paraId="66EC15FF" w14:textId="77777777" w:rsidR="002330A7" w:rsidRDefault="002330A7">
      <w:pPr>
        <w:pStyle w:val="Corpodetexto"/>
        <w:spacing w:before="1"/>
        <w:rPr>
          <w:rFonts w:ascii="Arial"/>
          <w:i/>
          <w:sz w:val="20"/>
        </w:rPr>
      </w:pPr>
    </w:p>
    <w:p w14:paraId="0A14C915" w14:textId="77777777" w:rsidR="002330A7" w:rsidRDefault="00BE0D64">
      <w:pPr>
        <w:pStyle w:val="PargrafodaLista"/>
        <w:numPr>
          <w:ilvl w:val="1"/>
          <w:numId w:val="1"/>
        </w:numPr>
        <w:tabs>
          <w:tab w:val="left" w:pos="988"/>
        </w:tabs>
        <w:ind w:left="710" w:right="147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 descentralizada, por meio da celebração de convênios, acordos, ajustes ou outros instrumentos congêneres entre a unidade descentralizada e entes federativos, entidades privadas sem fins lucrativos, organismos internacionais ou fundações de apoio.</w:t>
      </w:r>
    </w:p>
    <w:p w14:paraId="5A72DE41" w14:textId="77777777" w:rsidR="002330A7" w:rsidRDefault="002330A7">
      <w:pPr>
        <w:pStyle w:val="PargrafodaLista"/>
        <w:jc w:val="both"/>
        <w:rPr>
          <w:rFonts w:ascii="Arial" w:hAnsi="Arial"/>
          <w:i/>
          <w:sz w:val="20"/>
        </w:rPr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03C5433A" w14:textId="77777777" w:rsidR="002330A7" w:rsidRDefault="00BE0D64">
      <w:pPr>
        <w:pStyle w:val="Ttulo1"/>
        <w:numPr>
          <w:ilvl w:val="0"/>
          <w:numId w:val="1"/>
        </w:numPr>
        <w:tabs>
          <w:tab w:val="left" w:pos="719"/>
        </w:tabs>
        <w:spacing w:before="143"/>
        <w:ind w:left="719" w:hanging="358"/>
      </w:pPr>
      <w:r>
        <w:lastRenderedPageBreak/>
        <w:t>Resolução</w:t>
      </w:r>
      <w:r>
        <w:rPr>
          <w:spacing w:val="-4"/>
        </w:rPr>
        <w:t xml:space="preserve"> </w:t>
      </w:r>
      <w:r>
        <w:t>SETI n.º</w:t>
      </w:r>
      <w:r>
        <w:rPr>
          <w:spacing w:val="-1"/>
        </w:rPr>
        <w:t xml:space="preserve"> </w:t>
      </w:r>
      <w:r>
        <w:rPr>
          <w:spacing w:val="-2"/>
        </w:rPr>
        <w:t>050/25:</w:t>
      </w:r>
    </w:p>
    <w:p w14:paraId="41B0B2DB" w14:textId="77777777" w:rsidR="002330A7" w:rsidRDefault="002330A7">
      <w:pPr>
        <w:pStyle w:val="Corpodetexto"/>
        <w:spacing w:before="7"/>
        <w:rPr>
          <w:rFonts w:ascii="Arial"/>
          <w:b/>
        </w:rPr>
      </w:pPr>
    </w:p>
    <w:p w14:paraId="32CA4A89" w14:textId="77777777" w:rsidR="002330A7" w:rsidRDefault="00BE0D64">
      <w:pPr>
        <w:pStyle w:val="Corpodetexto"/>
        <w:spacing w:line="259" w:lineRule="auto"/>
        <w:ind w:left="710" w:right="136"/>
        <w:jc w:val="both"/>
      </w:pPr>
      <w:r>
        <w:t>A</w:t>
      </w:r>
      <w:r>
        <w:rPr>
          <w:spacing w:val="-10"/>
        </w:rPr>
        <w:t xml:space="preserve"> </w:t>
      </w:r>
      <w:r>
        <w:t>Resolução</w:t>
      </w:r>
      <w:r>
        <w:rPr>
          <w:spacing w:val="-10"/>
        </w:rPr>
        <w:t xml:space="preserve"> </w:t>
      </w:r>
      <w:r>
        <w:t>SETI</w:t>
      </w:r>
      <w:r>
        <w:rPr>
          <w:spacing w:val="-9"/>
        </w:rPr>
        <w:t xml:space="preserve"> </w:t>
      </w:r>
      <w:r>
        <w:t>n.º</w:t>
      </w:r>
      <w:r>
        <w:rPr>
          <w:spacing w:val="-11"/>
        </w:rPr>
        <w:t xml:space="preserve"> </w:t>
      </w:r>
      <w:r>
        <w:t>050/2025</w:t>
      </w:r>
      <w:r>
        <w:rPr>
          <w:spacing w:val="-10"/>
        </w:rPr>
        <w:t xml:space="preserve"> </w:t>
      </w:r>
      <w:r>
        <w:t>estabelece</w:t>
      </w:r>
      <w:r>
        <w:rPr>
          <w:spacing w:val="-10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financeira 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Termos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Descentralizada</w:t>
      </w:r>
      <w:r>
        <w:rPr>
          <w:spacing w:val="-9"/>
        </w:rPr>
        <w:t xml:space="preserve"> </w:t>
      </w:r>
      <w:r>
        <w:t>(TED),</w:t>
      </w:r>
      <w:r>
        <w:rPr>
          <w:spacing w:val="-10"/>
        </w:rPr>
        <w:t xml:space="preserve"> </w:t>
      </w:r>
      <w:r>
        <w:t>com a</w:t>
      </w:r>
      <w:r>
        <w:rPr>
          <w:spacing w:val="-17"/>
        </w:rPr>
        <w:t xml:space="preserve"> </w:t>
      </w:r>
      <w:r>
        <w:t>SETI</w:t>
      </w:r>
      <w:r>
        <w:rPr>
          <w:spacing w:val="-17"/>
        </w:rPr>
        <w:t xml:space="preserve"> </w:t>
      </w:r>
      <w:r>
        <w:t>atuando</w:t>
      </w:r>
      <w:r>
        <w:rPr>
          <w:spacing w:val="-16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unidade</w:t>
      </w:r>
      <w:r>
        <w:rPr>
          <w:spacing w:val="-17"/>
        </w:rPr>
        <w:t xml:space="preserve"> </w:t>
      </w:r>
      <w:r>
        <w:t>descentralizadora.</w:t>
      </w:r>
      <w:r>
        <w:rPr>
          <w:spacing w:val="-17"/>
        </w:rPr>
        <w:t xml:space="preserve"> </w:t>
      </w:r>
      <w:r>
        <w:t>Ela</w:t>
      </w:r>
      <w:r>
        <w:rPr>
          <w:spacing w:val="-16"/>
        </w:rPr>
        <w:t xml:space="preserve"> </w:t>
      </w:r>
      <w:r>
        <w:t>detalha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 xml:space="preserve">procedimentos necessários para a execução de ações descentralizadas, </w:t>
      </w:r>
      <w:r>
        <w:rPr>
          <w:rFonts w:ascii="Arial" w:hAnsi="Arial"/>
          <w:b/>
        </w:rPr>
        <w:t>incluindo a contratação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fundação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essencial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dos projetos</w:t>
      </w:r>
      <w:r>
        <w:t>. A fundação deve ser credenciada a uma Instituição de Ensino Superior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Paraná</w:t>
      </w:r>
      <w:r>
        <w:rPr>
          <w:spacing w:val="-5"/>
        </w:rPr>
        <w:t xml:space="preserve"> </w:t>
      </w:r>
      <w:r>
        <w:t>(IEES)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registrada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Superintendência</w:t>
      </w:r>
      <w:r>
        <w:rPr>
          <w:spacing w:val="-5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Ciência, Tecnologia e Ensino Superior (SETI). Isso garante a conformidade com as diretrizes</w:t>
      </w:r>
      <w:r>
        <w:rPr>
          <w:spacing w:val="-10"/>
        </w:rPr>
        <w:t xml:space="preserve"> </w:t>
      </w:r>
      <w:r>
        <w:t>estabelecidas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projetos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parceria</w:t>
      </w:r>
      <w:r>
        <w:rPr>
          <w:spacing w:val="-9"/>
        </w:rPr>
        <w:t xml:space="preserve"> </w:t>
      </w:r>
      <w:r>
        <w:t>com as unidades descentralizadas.</w:t>
      </w:r>
    </w:p>
    <w:p w14:paraId="159A2E7B" w14:textId="77777777" w:rsidR="002330A7" w:rsidRDefault="00BE0D64">
      <w:pPr>
        <w:pStyle w:val="Ttulo1"/>
        <w:numPr>
          <w:ilvl w:val="0"/>
          <w:numId w:val="1"/>
        </w:numPr>
        <w:tabs>
          <w:tab w:val="left" w:pos="719"/>
        </w:tabs>
        <w:spacing w:before="274"/>
        <w:ind w:left="719" w:hanging="358"/>
      </w:pPr>
      <w:r>
        <w:t>Fundação</w:t>
      </w:r>
      <w:r>
        <w:rPr>
          <w:spacing w:val="-3"/>
        </w:rPr>
        <w:t xml:space="preserve"> </w:t>
      </w:r>
      <w:r>
        <w:t>de Apoio</w:t>
      </w:r>
      <w:r>
        <w:rPr>
          <w:spacing w:val="-1"/>
        </w:rPr>
        <w:t xml:space="preserve"> </w:t>
      </w:r>
      <w:r>
        <w:rPr>
          <w:spacing w:val="-2"/>
        </w:rPr>
        <w:t>Credenciada:</w:t>
      </w:r>
    </w:p>
    <w:p w14:paraId="56F5EDD0" w14:textId="77777777" w:rsidR="002330A7" w:rsidRDefault="002330A7">
      <w:pPr>
        <w:pStyle w:val="Corpodetexto"/>
        <w:spacing w:before="8"/>
        <w:rPr>
          <w:rFonts w:ascii="Arial"/>
          <w:b/>
        </w:rPr>
      </w:pPr>
    </w:p>
    <w:p w14:paraId="33B12931" w14:textId="77777777" w:rsidR="002330A7" w:rsidRDefault="00BE0D64">
      <w:pPr>
        <w:pStyle w:val="Corpodetexto"/>
        <w:spacing w:line="259" w:lineRule="auto"/>
        <w:ind w:left="710" w:right="135"/>
        <w:jc w:val="both"/>
      </w:pPr>
      <w:r>
        <w:t xml:space="preserve">A Universidade Estadual de Ponta Grossa (UEPG) possui, como </w:t>
      </w:r>
      <w:r>
        <w:rPr>
          <w:rFonts w:ascii="Arial" w:hAnsi="Arial"/>
          <w:b/>
        </w:rPr>
        <w:t>única Fundação de Apoio credenciada</w:t>
      </w:r>
      <w:r>
        <w:t>, a Fundação de Apoio à Universidade Estadual de Ponta Grossa - FAUEPG, conforme registrado no Certificado de Registro n.º 005/2021, com a respectiva Portaria de Regulação n.º 097/2021, publicada no DIOE n.º 10.979, de 19 de julho de 2021, a contratação da FAUEPG configura-se como a única alternativa viável para atender às necessidades institucionais da UEPG neste momento.</w:t>
      </w:r>
    </w:p>
    <w:p w14:paraId="2E861478" w14:textId="77777777" w:rsidR="002330A7" w:rsidRDefault="00BE0D64">
      <w:pPr>
        <w:pStyle w:val="Corpodetexto"/>
        <w:spacing w:before="158" w:line="256" w:lineRule="auto"/>
        <w:ind w:left="2" w:right="143"/>
        <w:jc w:val="both"/>
      </w:pPr>
      <w:r>
        <w:t>Portanto,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FAUEPG</w:t>
      </w:r>
      <w:r>
        <w:rPr>
          <w:spacing w:val="-11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devidamente</w:t>
      </w:r>
      <w:r>
        <w:rPr>
          <w:spacing w:val="-8"/>
        </w:rPr>
        <w:t xml:space="preserve"> </w:t>
      </w:r>
      <w:r>
        <w:t>respaldada</w:t>
      </w:r>
      <w:r>
        <w:rPr>
          <w:spacing w:val="-10"/>
        </w:rPr>
        <w:t xml:space="preserve"> </w:t>
      </w:r>
      <w:r>
        <w:t>pelos</w:t>
      </w:r>
      <w:r>
        <w:rPr>
          <w:spacing w:val="-8"/>
        </w:rPr>
        <w:t xml:space="preserve"> </w:t>
      </w:r>
      <w:r>
        <w:t xml:space="preserve">documentos legais e técnicos anexos, sendo a alternativa de mercado única e viável neste </w:t>
      </w:r>
      <w:r>
        <w:rPr>
          <w:spacing w:val="-2"/>
        </w:rPr>
        <w:t>contexto.</w:t>
      </w:r>
    </w:p>
    <w:p w14:paraId="68CC0700" w14:textId="77777777" w:rsidR="002330A7" w:rsidRDefault="002330A7">
      <w:pPr>
        <w:pStyle w:val="Corpodetexto"/>
        <w:spacing w:before="9"/>
      </w:pPr>
    </w:p>
    <w:p w14:paraId="763568CF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ind w:left="268" w:hanging="266"/>
      </w:pPr>
      <w:r>
        <w:t>Estimativa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Contratação</w:t>
      </w:r>
    </w:p>
    <w:p w14:paraId="7A02B6EB" w14:textId="77777777" w:rsidR="002330A7" w:rsidRDefault="002330A7">
      <w:pPr>
        <w:pStyle w:val="Corpodetexto"/>
        <w:spacing w:before="5"/>
        <w:rPr>
          <w:rFonts w:ascii="Arial"/>
          <w:b/>
        </w:rPr>
      </w:pPr>
    </w:p>
    <w:p w14:paraId="553060F6" w14:textId="77777777" w:rsidR="002330A7" w:rsidRDefault="00BE0D64">
      <w:pPr>
        <w:ind w:left="2" w:right="136"/>
        <w:jc w:val="both"/>
        <w:rPr>
          <w:sz w:val="24"/>
        </w:rPr>
      </w:pPr>
      <w:r>
        <w:rPr>
          <w:sz w:val="24"/>
        </w:rPr>
        <w:t xml:space="preserve">O valor total estimado para a execução do </w:t>
      </w:r>
      <w:r>
        <w:rPr>
          <w:rFonts w:ascii="Arial" w:hAnsi="Arial"/>
          <w:b/>
          <w:sz w:val="24"/>
        </w:rPr>
        <w:t>"PROGRAMA OPERAÇÃO RONDON PARANÁ - UEPG – 2025”</w:t>
      </w:r>
      <w:r>
        <w:rPr>
          <w:sz w:val="24"/>
        </w:rPr>
        <w:t xml:space="preserve">é de </w:t>
      </w:r>
      <w:r>
        <w:rPr>
          <w:rFonts w:ascii="Arial" w:hAnsi="Arial"/>
          <w:b/>
          <w:sz w:val="24"/>
        </w:rPr>
        <w:t>R$ 456.785,00</w:t>
      </w:r>
      <w:r>
        <w:rPr>
          <w:sz w:val="24"/>
        </w:rPr>
        <w:t>, distribuído conforme os itens necessários.</w:t>
      </w:r>
      <w:r>
        <w:rPr>
          <w:spacing w:val="-8"/>
          <w:sz w:val="24"/>
        </w:rPr>
        <w:t xml:space="preserve"> </w:t>
      </w:r>
      <w:r>
        <w:rPr>
          <w:sz w:val="24"/>
        </w:rPr>
        <w:t>Contudo,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z w:val="24"/>
        </w:rPr>
        <w:t>referente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pagamento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Bolsas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profissionais graduados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responsabilidade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Universidade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Estadual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Ponta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Grossa (UEPG)</w:t>
      </w:r>
      <w:r>
        <w:rPr>
          <w:sz w:val="24"/>
        </w:rPr>
        <w:t xml:space="preserve">, e não da </w:t>
      </w:r>
      <w:r>
        <w:rPr>
          <w:rFonts w:ascii="Arial" w:hAnsi="Arial"/>
          <w:b/>
          <w:sz w:val="24"/>
        </w:rPr>
        <w:t>Fundação de Apoio (FAUEPG)</w:t>
      </w:r>
      <w:r>
        <w:rPr>
          <w:sz w:val="24"/>
        </w:rPr>
        <w:t xml:space="preserve">. A distribuição do valor é a </w:t>
      </w:r>
      <w:r>
        <w:rPr>
          <w:spacing w:val="-2"/>
          <w:sz w:val="24"/>
        </w:rPr>
        <w:t>seguinte:</w:t>
      </w:r>
    </w:p>
    <w:p w14:paraId="3C04A67E" w14:textId="77777777" w:rsidR="002330A7" w:rsidRDefault="002330A7">
      <w:pPr>
        <w:pStyle w:val="Corpodetexto"/>
        <w:spacing w:before="3"/>
      </w:pPr>
    </w:p>
    <w:p w14:paraId="1974038C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rFonts w:ascii="Arial" w:hAnsi="Arial"/>
          <w:b/>
          <w:sz w:val="24"/>
        </w:rPr>
        <w:t>Material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Consumo: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R$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102.950,00</w:t>
      </w:r>
    </w:p>
    <w:p w14:paraId="12B8C82F" w14:textId="77777777" w:rsidR="002330A7" w:rsidRDefault="00BE0D64">
      <w:pPr>
        <w:pStyle w:val="Ttulo1"/>
        <w:numPr>
          <w:ilvl w:val="1"/>
          <w:numId w:val="6"/>
        </w:numPr>
        <w:tabs>
          <w:tab w:val="left" w:pos="721"/>
        </w:tabs>
        <w:ind w:left="721"/>
        <w:rPr>
          <w:rFonts w:ascii="Arial MT" w:hAnsi="Arial MT"/>
          <w:b w:val="0"/>
        </w:rPr>
      </w:pPr>
      <w:r>
        <w:t>Bolsas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profissionais</w:t>
      </w:r>
      <w:r>
        <w:rPr>
          <w:spacing w:val="-2"/>
        </w:rPr>
        <w:t xml:space="preserve"> </w:t>
      </w:r>
      <w:r>
        <w:t>(Responsabilidade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UEPG):</w:t>
      </w:r>
      <w:r>
        <w:rPr>
          <w:spacing w:val="3"/>
        </w:rPr>
        <w:t xml:space="preserve"> </w:t>
      </w:r>
      <w:r>
        <w:rPr>
          <w:rFonts w:ascii="Arial MT" w:hAnsi="Arial MT"/>
          <w:b w:val="0"/>
        </w:rPr>
        <w:t>R$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  <w:spacing w:val="-2"/>
        </w:rPr>
        <w:t>38.400,00</w:t>
      </w:r>
    </w:p>
    <w:p w14:paraId="55E48100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Terceiros: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R$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267.035,00</w:t>
      </w:r>
    </w:p>
    <w:p w14:paraId="3A35B33E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rFonts w:ascii="Arial" w:hAnsi="Arial"/>
          <w:b/>
          <w:sz w:val="24"/>
        </w:rPr>
        <w:t>Equipamentos: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R$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48.400,00</w:t>
      </w:r>
    </w:p>
    <w:p w14:paraId="392A2DFC" w14:textId="77777777" w:rsidR="002330A7" w:rsidRDefault="00BE0D64">
      <w:pPr>
        <w:pStyle w:val="Ttulo1"/>
        <w:numPr>
          <w:ilvl w:val="1"/>
          <w:numId w:val="6"/>
        </w:numPr>
        <w:tabs>
          <w:tab w:val="left" w:pos="721"/>
        </w:tabs>
        <w:ind w:left="721" w:right="136"/>
        <w:rPr>
          <w:rFonts w:ascii="Arial MT" w:hAnsi="Arial MT"/>
          <w:b w:val="0"/>
        </w:rPr>
      </w:pPr>
      <w:r>
        <w:t>Contratação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técnicos</w:t>
      </w:r>
      <w:r>
        <w:rPr>
          <w:spacing w:val="40"/>
        </w:rPr>
        <w:t xml:space="preserve"> </w:t>
      </w:r>
      <w:r>
        <w:t>PJ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Fundação.</w:t>
      </w:r>
      <w:r>
        <w:rPr>
          <w:spacing w:val="40"/>
        </w:rPr>
        <w:t xml:space="preserve"> </w:t>
      </w:r>
      <w:r>
        <w:t>Contemplando</w:t>
      </w:r>
      <w:r>
        <w:rPr>
          <w:spacing w:val="4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 xml:space="preserve">serviços de apoio administrativo, técnico e operacional: </w:t>
      </w:r>
      <w:r>
        <w:rPr>
          <w:rFonts w:ascii="Arial MT" w:hAnsi="Arial MT"/>
          <w:b w:val="0"/>
        </w:rPr>
        <w:t>R$ 38.035,00</w:t>
      </w:r>
    </w:p>
    <w:p w14:paraId="2232FBEF" w14:textId="77777777" w:rsidR="002330A7" w:rsidRDefault="002330A7">
      <w:pPr>
        <w:pStyle w:val="Corpodetexto"/>
        <w:spacing w:before="5"/>
      </w:pPr>
    </w:p>
    <w:p w14:paraId="18F7BC12" w14:textId="77777777" w:rsidR="002330A7" w:rsidRDefault="00BE0D64">
      <w:pPr>
        <w:pStyle w:val="PargrafodaLista"/>
        <w:numPr>
          <w:ilvl w:val="0"/>
          <w:numId w:val="6"/>
        </w:numPr>
        <w:tabs>
          <w:tab w:val="left" w:pos="268"/>
        </w:tabs>
        <w:ind w:left="268" w:hanging="2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Descrição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Solução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Todo</w:t>
      </w:r>
    </w:p>
    <w:p w14:paraId="72F6B383" w14:textId="77777777" w:rsidR="002330A7" w:rsidRDefault="002330A7">
      <w:pPr>
        <w:pStyle w:val="Corpodetexto"/>
        <w:spacing w:before="5"/>
        <w:rPr>
          <w:rFonts w:ascii="Arial"/>
          <w:b/>
        </w:rPr>
      </w:pPr>
    </w:p>
    <w:p w14:paraId="7D519289" w14:textId="77777777" w:rsidR="002330A7" w:rsidRDefault="00BE0D64">
      <w:pPr>
        <w:ind w:left="2"/>
        <w:jc w:val="both"/>
        <w:rPr>
          <w:rFonts w:ascii="Arial" w:hAnsi="Arial"/>
          <w:b/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2025”</w:t>
      </w:r>
    </w:p>
    <w:p w14:paraId="3D6F8BFA" w14:textId="77777777" w:rsidR="002330A7" w:rsidRDefault="00BE0D64">
      <w:pPr>
        <w:pStyle w:val="Corpodetexto"/>
        <w:ind w:left="2"/>
        <w:jc w:val="both"/>
      </w:pPr>
      <w:r>
        <w:t>envolverá</w:t>
      </w:r>
      <w:r>
        <w:rPr>
          <w:spacing w:val="-1"/>
        </w:rPr>
        <w:t xml:space="preserve"> </w:t>
      </w:r>
      <w:r>
        <w:t>a aquisição de</w:t>
      </w:r>
      <w:r>
        <w:rPr>
          <w:spacing w:val="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de diversos serviços, todos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7B59D98C" w14:textId="77777777" w:rsidR="002330A7" w:rsidRDefault="002330A7">
      <w:pPr>
        <w:pStyle w:val="Corpodetexto"/>
        <w:jc w:val="both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40FBC6FF" w14:textId="77777777" w:rsidR="002330A7" w:rsidRDefault="00BE0D64">
      <w:pPr>
        <w:spacing w:before="143"/>
        <w:ind w:left="2" w:right="136"/>
        <w:jc w:val="both"/>
        <w:rPr>
          <w:sz w:val="24"/>
        </w:rPr>
      </w:pPr>
      <w:r>
        <w:rPr>
          <w:sz w:val="24"/>
        </w:rPr>
        <w:lastRenderedPageBreak/>
        <w:t xml:space="preserve">responsabilidade da </w:t>
      </w:r>
      <w:r>
        <w:rPr>
          <w:rFonts w:ascii="Arial" w:hAnsi="Arial"/>
          <w:b/>
          <w:sz w:val="24"/>
        </w:rPr>
        <w:t>Fundação de Apoio da Universidade Estadual de Ponta Grossa (FAUEPG)</w:t>
      </w:r>
      <w:r>
        <w:rPr>
          <w:sz w:val="24"/>
        </w:rPr>
        <w:t>, que irá coordenar a logística, as compras e as contratações necessárias para o bom andamento do projeto. A seguir, descrevem-se os itens a serem adquiridos e contratados:</w:t>
      </w:r>
    </w:p>
    <w:p w14:paraId="160DF749" w14:textId="77777777" w:rsidR="002330A7" w:rsidRDefault="002330A7">
      <w:pPr>
        <w:pStyle w:val="Corpodetexto"/>
        <w:spacing w:before="5"/>
      </w:pPr>
    </w:p>
    <w:p w14:paraId="30D46C69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Material</w:t>
      </w:r>
      <w:r>
        <w:rPr>
          <w:spacing w:val="-4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Esportivo</w:t>
      </w:r>
    </w:p>
    <w:p w14:paraId="604FB728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6D327084" w14:textId="77777777" w:rsidR="002330A7" w:rsidRDefault="00BE0D64">
      <w:pPr>
        <w:pStyle w:val="Corpodetexto"/>
        <w:ind w:left="2" w:right="136"/>
        <w:jc w:val="both"/>
      </w:pPr>
      <w:r>
        <w:t xml:space="preserve">A </w:t>
      </w:r>
      <w:r>
        <w:rPr>
          <w:rFonts w:ascii="Arial" w:hAnsi="Arial"/>
          <w:b/>
        </w:rPr>
        <w:t xml:space="preserve">FAUEPG </w:t>
      </w:r>
      <w:r>
        <w:t>será responsável pela aquisição de materiais a serem utilizados nas atividades</w:t>
      </w:r>
      <w:r>
        <w:rPr>
          <w:spacing w:val="-1"/>
        </w:rPr>
        <w:t xml:space="preserve"> </w:t>
      </w:r>
      <w:r>
        <w:t>educativas</w:t>
      </w:r>
      <w:r>
        <w:rPr>
          <w:spacing w:val="-1"/>
        </w:rPr>
        <w:t xml:space="preserve"> </w:t>
      </w:r>
      <w:r>
        <w:t>e esportivas, voltadas</w:t>
      </w:r>
      <w:r>
        <w:rPr>
          <w:spacing w:val="-3"/>
        </w:rPr>
        <w:t xml:space="preserve"> </w:t>
      </w:r>
      <w:r>
        <w:t>tanto para crianças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adultos. Esses materiais incluem itens como apitos, bolas, bonés, brinquedos educativos, cordas, materiais pedagógicos, redes para práticas esportivas, entre outros. O valor estimado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essa</w:t>
      </w:r>
      <w:r>
        <w:rPr>
          <w:spacing w:val="-16"/>
        </w:rPr>
        <w:t xml:space="preserve"> </w:t>
      </w:r>
      <w:r>
        <w:t>aquisição</w:t>
      </w:r>
      <w:r>
        <w:rPr>
          <w:spacing w:val="-17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92.450,00</w:t>
      </w:r>
      <w:r>
        <w:t>.</w:t>
      </w:r>
      <w:r>
        <w:rPr>
          <w:spacing w:val="-16"/>
        </w:rPr>
        <w:t xml:space="preserve"> </w:t>
      </w:r>
      <w:r>
        <w:t>Esses</w:t>
      </w:r>
      <w:r>
        <w:rPr>
          <w:spacing w:val="-16"/>
        </w:rPr>
        <w:t xml:space="preserve"> </w:t>
      </w:r>
      <w:r>
        <w:t>materiais</w:t>
      </w:r>
      <w:r>
        <w:rPr>
          <w:spacing w:val="-17"/>
        </w:rPr>
        <w:t xml:space="preserve"> </w:t>
      </w:r>
      <w:r>
        <w:t>são</w:t>
      </w:r>
      <w:r>
        <w:rPr>
          <w:spacing w:val="-16"/>
        </w:rPr>
        <w:t xml:space="preserve"> </w:t>
      </w:r>
      <w:r>
        <w:t>essenciais</w:t>
      </w:r>
      <w:r>
        <w:rPr>
          <w:spacing w:val="-16"/>
        </w:rPr>
        <w:t xml:space="preserve"> </w:t>
      </w:r>
      <w:r>
        <w:t>para o desenvolvimento das oficinas e atividades práticas, promovendo a inclusão e a educação através do es</w:t>
      </w:r>
      <w:r>
        <w:t>porte e do aprendizado.</w:t>
      </w:r>
    </w:p>
    <w:p w14:paraId="431362E0" w14:textId="77777777" w:rsidR="002330A7" w:rsidRDefault="002330A7">
      <w:pPr>
        <w:pStyle w:val="Corpodetexto"/>
        <w:spacing w:before="6"/>
      </w:pPr>
    </w:p>
    <w:p w14:paraId="59C50D01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Material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Segurança</w:t>
      </w:r>
    </w:p>
    <w:p w14:paraId="7790D333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0A0344B1" w14:textId="77777777" w:rsidR="002330A7" w:rsidRDefault="00BE0D64">
      <w:pPr>
        <w:pStyle w:val="Corpodetexto"/>
        <w:spacing w:before="1"/>
        <w:ind w:left="2" w:right="135"/>
        <w:jc w:val="both"/>
      </w:pPr>
      <w:r>
        <w:t xml:space="preserve">Para garantir a segurança dos participantes, a </w:t>
      </w:r>
      <w:r>
        <w:rPr>
          <w:rFonts w:ascii="Arial" w:hAnsi="Arial"/>
          <w:b/>
        </w:rPr>
        <w:t xml:space="preserve">FAUEPG </w:t>
      </w:r>
      <w:r>
        <w:t xml:space="preserve">realizará a aquisição de equipamentos de proteção, incluindo capacetes, botas e outros acessórios necessários para a execução das atividades de campo. O valor previsto para esta compra é de </w:t>
      </w:r>
      <w:r>
        <w:rPr>
          <w:rFonts w:ascii="Arial" w:hAnsi="Arial"/>
          <w:b/>
        </w:rPr>
        <w:t>R$ 8.900,00</w:t>
      </w:r>
      <w:r>
        <w:t>. Esses itens são fundamentais para assegurar que as atividades sejam realizadas de forma segura, minimizando riscos de acidentes durante os eventos.</w:t>
      </w:r>
    </w:p>
    <w:p w14:paraId="3A6EE2D6" w14:textId="77777777" w:rsidR="002330A7" w:rsidRDefault="002330A7">
      <w:pPr>
        <w:pStyle w:val="Corpodetexto"/>
        <w:spacing w:before="2"/>
      </w:pPr>
    </w:p>
    <w:p w14:paraId="4B010FD9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spacing w:before="1"/>
        <w:ind w:left="719" w:hanging="358"/>
      </w:pPr>
      <w:r>
        <w:t>Material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Áudio,</w:t>
      </w:r>
      <w:r>
        <w:rPr>
          <w:spacing w:val="-1"/>
        </w:rPr>
        <w:t xml:space="preserve"> </w:t>
      </w:r>
      <w:r>
        <w:t>Vídeo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Foto</w:t>
      </w:r>
    </w:p>
    <w:p w14:paraId="02C9C516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119A9AE3" w14:textId="77777777" w:rsidR="002330A7" w:rsidRDefault="00BE0D64">
      <w:pPr>
        <w:pStyle w:val="Corpodetexto"/>
        <w:ind w:left="2" w:right="136"/>
        <w:jc w:val="both"/>
      </w:pPr>
      <w:r>
        <w:t xml:space="preserve">A </w:t>
      </w:r>
      <w:r>
        <w:rPr>
          <w:rFonts w:ascii="Arial" w:hAnsi="Arial"/>
          <w:b/>
        </w:rPr>
        <w:t xml:space="preserve">FAUEPG </w:t>
      </w:r>
      <w:r>
        <w:t>será responsável pela compra de equipamentos de áudio e vídeo para a realização de registros e transmissões das atividades do projeto. O valor estimado para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aquisição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megafone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alto-falante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250,00</w:t>
      </w:r>
      <w:r>
        <w:t>,</w:t>
      </w:r>
      <w:r>
        <w:rPr>
          <w:spacing w:val="-4"/>
        </w:rPr>
        <w:t xml:space="preserve"> </w:t>
      </w:r>
      <w:r>
        <w:t>visando</w:t>
      </w:r>
      <w:r>
        <w:rPr>
          <w:spacing w:val="-4"/>
        </w:rPr>
        <w:t xml:space="preserve"> </w:t>
      </w:r>
      <w:r>
        <w:t>melhorar a comunicação durante as atividades externas, garantindo que as instruções sejam ouvidas claramente pelos participantes e pela comunidade.</w:t>
      </w:r>
    </w:p>
    <w:p w14:paraId="7334AB4A" w14:textId="77777777" w:rsidR="002330A7" w:rsidRDefault="002330A7">
      <w:pPr>
        <w:pStyle w:val="Corpodetexto"/>
        <w:spacing w:before="3"/>
      </w:pPr>
    </w:p>
    <w:p w14:paraId="469C28E6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Material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(Apresentador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Slides)</w:t>
      </w:r>
    </w:p>
    <w:p w14:paraId="6FD9D27F" w14:textId="77777777" w:rsidR="002330A7" w:rsidRDefault="002330A7">
      <w:pPr>
        <w:pStyle w:val="Corpodetexto"/>
        <w:spacing w:before="5"/>
        <w:rPr>
          <w:rFonts w:ascii="Arial"/>
          <w:b/>
        </w:rPr>
      </w:pPr>
    </w:p>
    <w:p w14:paraId="126D5544" w14:textId="77777777" w:rsidR="002330A7" w:rsidRDefault="00BE0D64">
      <w:pPr>
        <w:pStyle w:val="Corpodetexto"/>
        <w:ind w:left="2" w:right="138"/>
        <w:jc w:val="both"/>
      </w:pPr>
      <w:r>
        <w:t xml:space="preserve">Para as apresentações durante o evento, a </w:t>
      </w:r>
      <w:r>
        <w:rPr>
          <w:rFonts w:ascii="Arial" w:hAnsi="Arial"/>
          <w:b/>
        </w:rPr>
        <w:t xml:space="preserve">FAUEPG </w:t>
      </w:r>
      <w:r>
        <w:t xml:space="preserve">adquirirá um apresentador de slides, no valor de </w:t>
      </w:r>
      <w:r>
        <w:rPr>
          <w:rFonts w:ascii="Arial" w:hAnsi="Arial"/>
          <w:b/>
        </w:rPr>
        <w:t>R$ 80,00</w:t>
      </w:r>
      <w:r>
        <w:t>. Este item facilitará a exibição de conteúdos durante as palestras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oficinas,</w:t>
      </w:r>
      <w:r>
        <w:rPr>
          <w:spacing w:val="-8"/>
        </w:rPr>
        <w:t xml:space="preserve"> </w:t>
      </w:r>
      <w:r>
        <w:t>garantindo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experiência</w:t>
      </w:r>
      <w:r>
        <w:rPr>
          <w:spacing w:val="-8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dinâmica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participantes.</w:t>
      </w:r>
    </w:p>
    <w:p w14:paraId="076CC063" w14:textId="77777777" w:rsidR="002330A7" w:rsidRDefault="002330A7">
      <w:pPr>
        <w:pStyle w:val="Corpodetexto"/>
        <w:spacing w:before="5"/>
      </w:pPr>
    </w:p>
    <w:p w14:paraId="721D4FA8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Material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Processamento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(Suporte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Notebook</w:t>
      </w:r>
      <w:r>
        <w:rPr>
          <w:spacing w:val="-3"/>
        </w:rPr>
        <w:t xml:space="preserve"> </w:t>
      </w:r>
      <w:r>
        <w:rPr>
          <w:spacing w:val="-2"/>
        </w:rPr>
        <w:t>Ajustável)</w:t>
      </w:r>
    </w:p>
    <w:p w14:paraId="6985DAFD" w14:textId="77777777" w:rsidR="002330A7" w:rsidRDefault="002330A7">
      <w:pPr>
        <w:pStyle w:val="Corpodetexto"/>
        <w:spacing w:before="3"/>
        <w:rPr>
          <w:rFonts w:ascii="Arial"/>
          <w:b/>
        </w:rPr>
      </w:pPr>
    </w:p>
    <w:p w14:paraId="4F2EF899" w14:textId="77777777" w:rsidR="002330A7" w:rsidRDefault="00BE0D64">
      <w:pPr>
        <w:pStyle w:val="Corpodetexto"/>
        <w:ind w:left="2" w:right="142"/>
        <w:jc w:val="both"/>
      </w:pPr>
      <w:r>
        <w:t xml:space="preserve">A </w:t>
      </w:r>
      <w:r>
        <w:rPr>
          <w:rFonts w:ascii="Arial" w:hAnsi="Arial"/>
          <w:b/>
        </w:rPr>
        <w:t xml:space="preserve">FAUEPG </w:t>
      </w:r>
      <w:r>
        <w:t xml:space="preserve">também será responsável pela aquisição de um suporte ajustável para notebook, com um valor estimado de </w:t>
      </w:r>
      <w:r>
        <w:rPr>
          <w:rFonts w:ascii="Arial" w:hAnsi="Arial"/>
          <w:b/>
        </w:rPr>
        <w:t>R$ 70,00</w:t>
      </w:r>
      <w:r>
        <w:t>. Este material é necessário para proporcionar conforto e ergonomia durante as apresentações e o uso dos equipamentos de informática nas atividades do projeto.</w:t>
      </w:r>
    </w:p>
    <w:p w14:paraId="5803D382" w14:textId="77777777" w:rsidR="002330A7" w:rsidRDefault="002330A7">
      <w:pPr>
        <w:pStyle w:val="Corpodetexto"/>
        <w:spacing w:before="4"/>
      </w:pPr>
    </w:p>
    <w:p w14:paraId="25D5F879" w14:textId="77777777" w:rsidR="002330A7" w:rsidRDefault="00BE0D64">
      <w:pPr>
        <w:pStyle w:val="Ttulo1"/>
        <w:numPr>
          <w:ilvl w:val="0"/>
          <w:numId w:val="4"/>
        </w:numPr>
        <w:tabs>
          <w:tab w:val="left" w:pos="721"/>
        </w:tabs>
        <w:spacing w:before="1"/>
        <w:ind w:left="721" w:right="142"/>
      </w:pPr>
      <w:r>
        <w:t>Contratação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Empresa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Confecção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Uniformes,</w:t>
      </w:r>
      <w:r>
        <w:rPr>
          <w:spacing w:val="40"/>
        </w:rPr>
        <w:t xml:space="preserve"> </w:t>
      </w:r>
      <w:r>
        <w:t>Bandeiras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Flâmulas</w:t>
      </w:r>
    </w:p>
    <w:p w14:paraId="1CA9F00F" w14:textId="77777777" w:rsidR="002330A7" w:rsidRDefault="002330A7">
      <w:pPr>
        <w:pStyle w:val="Ttulo1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3E6B2878" w14:textId="77777777" w:rsidR="002330A7" w:rsidRDefault="00BE0D64">
      <w:pPr>
        <w:pStyle w:val="Corpodetexto"/>
        <w:spacing w:before="143"/>
        <w:ind w:left="2" w:right="134"/>
        <w:jc w:val="both"/>
      </w:pPr>
      <w:r>
        <w:lastRenderedPageBreak/>
        <w:t xml:space="preserve">A </w:t>
      </w:r>
      <w:r>
        <w:rPr>
          <w:rFonts w:ascii="Arial" w:hAnsi="Arial"/>
          <w:b/>
        </w:rPr>
        <w:t xml:space="preserve">FAUEPG </w:t>
      </w:r>
      <w:r>
        <w:t>contratará uma empresa especializada para a confecção de uniformes, bandeiras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flâmulas,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serão</w:t>
      </w:r>
      <w:r>
        <w:rPr>
          <w:spacing w:val="-17"/>
        </w:rPr>
        <w:t xml:space="preserve"> </w:t>
      </w:r>
      <w:r>
        <w:t>utilizados</w:t>
      </w:r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participantes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rPr>
          <w:rFonts w:ascii="Arial" w:hAnsi="Arial"/>
          <w:b/>
        </w:rPr>
        <w:t>"PROGRAMA OPERAÇÃO RONDON PARANÁ - UEPG – 2025”</w:t>
      </w:r>
      <w:r>
        <w:t xml:space="preserve">. O valor total estimado para essa contratação é de </w:t>
      </w:r>
      <w:r>
        <w:rPr>
          <w:rFonts w:ascii="Arial" w:hAnsi="Arial"/>
          <w:b/>
        </w:rPr>
        <w:t>R$ 24.000,00</w:t>
      </w:r>
      <w:r>
        <w:t>. Esses itens são essenciais para garantir a padronização visual e a identidade do projeto, além de promover a visibilidade da Universidade Estadual de Ponta Grossa (UEPG) e do próprio evento.</w:t>
      </w:r>
    </w:p>
    <w:p w14:paraId="2FFC6633" w14:textId="77777777" w:rsidR="002330A7" w:rsidRDefault="002330A7">
      <w:pPr>
        <w:pStyle w:val="Corpodetexto"/>
        <w:spacing w:before="5"/>
      </w:pPr>
    </w:p>
    <w:p w14:paraId="00E98DDE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Contratação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Restaurante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Fornecimento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Alimentação</w:t>
      </w:r>
    </w:p>
    <w:p w14:paraId="1AF4413D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27776E7F" w14:textId="77777777" w:rsidR="002330A7" w:rsidRDefault="00BE0D64">
      <w:pPr>
        <w:pStyle w:val="Corpodetexto"/>
        <w:ind w:left="2" w:right="136"/>
        <w:jc w:val="both"/>
      </w:pPr>
      <w:r>
        <w:t xml:space="preserve">A </w:t>
      </w:r>
      <w:r>
        <w:rPr>
          <w:rFonts w:ascii="Arial" w:hAnsi="Arial"/>
          <w:b/>
        </w:rPr>
        <w:t xml:space="preserve">FAUEPG </w:t>
      </w:r>
      <w:r>
        <w:t>será responsável pela contratação de um restaurante local em cada município</w:t>
      </w:r>
      <w:r>
        <w:rPr>
          <w:spacing w:val="-10"/>
        </w:rPr>
        <w:t xml:space="preserve"> </w:t>
      </w:r>
      <w:r>
        <w:t>atendido</w:t>
      </w:r>
      <w:r>
        <w:rPr>
          <w:spacing w:val="-9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operação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fornecer</w:t>
      </w:r>
      <w:r>
        <w:rPr>
          <w:spacing w:val="-8"/>
        </w:rPr>
        <w:t xml:space="preserve"> </w:t>
      </w:r>
      <w:r>
        <w:t>alimentação</w:t>
      </w:r>
      <w:r>
        <w:rPr>
          <w:spacing w:val="-9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rondonistas.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valor previsto para essa contratação é de </w:t>
      </w:r>
      <w:r>
        <w:rPr>
          <w:rFonts w:ascii="Arial" w:hAnsi="Arial"/>
          <w:b/>
        </w:rPr>
        <w:t>R$ 70.000,00</w:t>
      </w:r>
      <w:r>
        <w:t>, garantindo que todos os participantes tenham acesso a refeições adequadas e nutritivas durante a execução das atividades.</w:t>
      </w:r>
    </w:p>
    <w:p w14:paraId="2BD6B8FF" w14:textId="77777777" w:rsidR="002330A7" w:rsidRDefault="002330A7">
      <w:pPr>
        <w:pStyle w:val="Corpodetexto"/>
        <w:spacing w:before="6"/>
      </w:pPr>
    </w:p>
    <w:p w14:paraId="6783C8F7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Contratação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Rondonistas</w:t>
      </w:r>
    </w:p>
    <w:p w14:paraId="45C1A860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3165379A" w14:textId="77777777" w:rsidR="002330A7" w:rsidRDefault="00BE0D64">
      <w:pPr>
        <w:pStyle w:val="Corpodetexto"/>
        <w:spacing w:before="1"/>
        <w:ind w:left="2" w:right="143"/>
        <w:jc w:val="both"/>
      </w:pPr>
      <w:r>
        <w:t>A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FAUEPG</w:t>
      </w:r>
      <w:r>
        <w:rPr>
          <w:rFonts w:ascii="Arial" w:hAnsi="Arial"/>
          <w:b/>
          <w:spacing w:val="-13"/>
        </w:rPr>
        <w:t xml:space="preserve"> </w:t>
      </w:r>
      <w:r>
        <w:t>também</w:t>
      </w:r>
      <w:r>
        <w:rPr>
          <w:spacing w:val="-12"/>
        </w:rPr>
        <w:t xml:space="preserve"> </w:t>
      </w:r>
      <w:r>
        <w:t>realizará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empresa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fornecer</w:t>
      </w:r>
      <w:r>
        <w:rPr>
          <w:spacing w:val="-13"/>
        </w:rPr>
        <w:t xml:space="preserve"> </w:t>
      </w:r>
      <w:r>
        <w:t>transporte para os rondonistas entre os municípios envolvidos na operação. O valor estimado para</w:t>
      </w:r>
      <w:r>
        <w:rPr>
          <w:spacing w:val="-1"/>
        </w:rPr>
        <w:t xml:space="preserve"> </w:t>
      </w:r>
      <w:r>
        <w:t>essa contratação</w:t>
      </w:r>
      <w:r>
        <w:rPr>
          <w:spacing w:val="-3"/>
        </w:rPr>
        <w:t xml:space="preserve"> </w:t>
      </w:r>
      <w:r>
        <w:t xml:space="preserve">é de </w:t>
      </w:r>
      <w:r>
        <w:rPr>
          <w:rFonts w:ascii="Arial" w:hAnsi="Arial"/>
          <w:b/>
        </w:rPr>
        <w:t>R$ 40.000,00</w:t>
      </w:r>
      <w:r>
        <w:t>,</w:t>
      </w:r>
      <w:r>
        <w:rPr>
          <w:spacing w:val="-3"/>
        </w:rPr>
        <w:t xml:space="preserve"> </w:t>
      </w:r>
      <w:r>
        <w:t>assegurando que</w:t>
      </w:r>
      <w:r>
        <w:rPr>
          <w:spacing w:val="-3"/>
        </w:rPr>
        <w:t xml:space="preserve"> </w:t>
      </w:r>
      <w:r>
        <w:t>a logística de transporte seja eficiente, segura e pontual.</w:t>
      </w:r>
    </w:p>
    <w:p w14:paraId="1312E8CA" w14:textId="77777777" w:rsidR="002330A7" w:rsidRDefault="002330A7">
      <w:pPr>
        <w:pStyle w:val="Corpodetexto"/>
        <w:spacing w:before="2"/>
      </w:pPr>
    </w:p>
    <w:p w14:paraId="577938B1" w14:textId="77777777" w:rsidR="002330A7" w:rsidRDefault="00BE0D64">
      <w:pPr>
        <w:pStyle w:val="Ttulo1"/>
        <w:numPr>
          <w:ilvl w:val="0"/>
          <w:numId w:val="4"/>
        </w:numPr>
        <w:tabs>
          <w:tab w:val="left" w:pos="721"/>
        </w:tabs>
        <w:ind w:left="721"/>
      </w:pPr>
      <w:r>
        <w:t>Contratação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Confecção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Divulgação</w:t>
      </w:r>
    </w:p>
    <w:p w14:paraId="6080B7B0" w14:textId="77777777" w:rsidR="002330A7" w:rsidRDefault="002330A7">
      <w:pPr>
        <w:pStyle w:val="Corpodetexto"/>
        <w:spacing w:before="5"/>
        <w:rPr>
          <w:rFonts w:ascii="Arial"/>
          <w:b/>
        </w:rPr>
      </w:pPr>
    </w:p>
    <w:p w14:paraId="4513CF87" w14:textId="77777777" w:rsidR="002330A7" w:rsidRDefault="00BE0D64">
      <w:pPr>
        <w:pStyle w:val="Corpodetexto"/>
        <w:ind w:left="2" w:right="134"/>
        <w:jc w:val="both"/>
      </w:pPr>
      <w:r>
        <w:t>A</w:t>
      </w:r>
      <w:r>
        <w:rPr>
          <w:spacing w:val="-17"/>
        </w:rPr>
        <w:t xml:space="preserve"> </w:t>
      </w:r>
      <w:r>
        <w:rPr>
          <w:rFonts w:ascii="Arial" w:hAnsi="Arial"/>
          <w:b/>
        </w:rPr>
        <w:t>FAUEPG</w:t>
      </w:r>
      <w:r>
        <w:rPr>
          <w:rFonts w:ascii="Arial" w:hAnsi="Arial"/>
          <w:b/>
          <w:spacing w:val="-17"/>
        </w:rPr>
        <w:t xml:space="preserve"> </w:t>
      </w:r>
      <w:r>
        <w:t>contratará</w:t>
      </w:r>
      <w:r>
        <w:rPr>
          <w:spacing w:val="-16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t>empresa</w:t>
      </w:r>
      <w:r>
        <w:rPr>
          <w:spacing w:val="-16"/>
        </w:rPr>
        <w:t xml:space="preserve"> </w:t>
      </w:r>
      <w:r>
        <w:t>especializada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confecção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materiais</w:t>
      </w:r>
      <w:r>
        <w:rPr>
          <w:spacing w:val="-17"/>
        </w:rPr>
        <w:t xml:space="preserve"> </w:t>
      </w:r>
      <w:r>
        <w:t>gráficos para divulgação do evento, como banners, cartazes, faixas, certificados, troféus e outros</w:t>
      </w:r>
      <w:r>
        <w:rPr>
          <w:spacing w:val="-1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promocionais.</w:t>
      </w:r>
      <w:r>
        <w:rPr>
          <w:spacing w:val="-1"/>
        </w:rPr>
        <w:t xml:space="preserve"> </w:t>
      </w:r>
      <w:r>
        <w:t>O valor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essa contratação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 xml:space="preserve">de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95.000,00</w:t>
      </w:r>
      <w:r>
        <w:t xml:space="preserve">, com o objetivo de promover o evento e gerar visibilidade tanto para o </w:t>
      </w:r>
      <w:r>
        <w:rPr>
          <w:rFonts w:ascii="Arial" w:hAnsi="Arial"/>
          <w:b/>
        </w:rPr>
        <w:t>"PROGRAMA OPERAÇÃO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RONDON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PARANÁ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UEPG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2025”</w:t>
      </w:r>
      <w:r>
        <w:t>quanto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ações</w:t>
      </w:r>
      <w:r>
        <w:rPr>
          <w:spacing w:val="-10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UEPG</w:t>
      </w:r>
      <w:r>
        <w:rPr>
          <w:rFonts w:ascii="Arial" w:hAnsi="Arial"/>
          <w:b/>
          <w:spacing w:val="-9"/>
        </w:rPr>
        <w:t xml:space="preserve"> </w:t>
      </w:r>
      <w:r>
        <w:t xml:space="preserve">na </w:t>
      </w:r>
      <w:r>
        <w:rPr>
          <w:spacing w:val="-2"/>
        </w:rPr>
        <w:t>comunidade.</w:t>
      </w:r>
    </w:p>
    <w:p w14:paraId="240D39CC" w14:textId="77777777" w:rsidR="002330A7" w:rsidRDefault="002330A7">
      <w:pPr>
        <w:pStyle w:val="Corpodetexto"/>
        <w:spacing w:before="3"/>
      </w:pPr>
    </w:p>
    <w:p w14:paraId="2A6F1317" w14:textId="77777777" w:rsidR="002330A7" w:rsidRDefault="00BE0D64">
      <w:pPr>
        <w:pStyle w:val="Ttulo1"/>
        <w:numPr>
          <w:ilvl w:val="0"/>
          <w:numId w:val="4"/>
        </w:numPr>
        <w:tabs>
          <w:tab w:val="left" w:pos="721"/>
        </w:tabs>
        <w:ind w:left="721"/>
      </w:pPr>
      <w:r>
        <w:t>Aquisição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Equipamentos</w:t>
      </w:r>
    </w:p>
    <w:p w14:paraId="023C13E1" w14:textId="77777777" w:rsidR="002330A7" w:rsidRDefault="002330A7">
      <w:pPr>
        <w:pStyle w:val="Corpodetexto"/>
        <w:spacing w:before="5"/>
        <w:rPr>
          <w:rFonts w:ascii="Arial"/>
          <w:b/>
        </w:rPr>
      </w:pPr>
    </w:p>
    <w:p w14:paraId="55D34CE5" w14:textId="77777777" w:rsidR="002330A7" w:rsidRDefault="00BE0D64">
      <w:pPr>
        <w:pStyle w:val="Corpodetexto"/>
        <w:ind w:left="2" w:right="144"/>
        <w:jc w:val="both"/>
      </w:pPr>
      <w:r>
        <w:t xml:space="preserve">A </w:t>
      </w:r>
      <w:r>
        <w:rPr>
          <w:rFonts w:ascii="Arial" w:hAnsi="Arial"/>
          <w:b/>
        </w:rPr>
        <w:t xml:space="preserve">FAUEPG </w:t>
      </w:r>
      <w:r>
        <w:t>também será responsável pela aquisição de equipamentos tecnológicos essenciais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evento,</w:t>
      </w:r>
      <w:r>
        <w:rPr>
          <w:spacing w:val="-3"/>
        </w:rPr>
        <w:t xml:space="preserve"> </w:t>
      </w:r>
      <w:r>
        <w:t>incluindo</w:t>
      </w:r>
      <w:r>
        <w:rPr>
          <w:spacing w:val="-3"/>
        </w:rPr>
        <w:t xml:space="preserve"> </w:t>
      </w:r>
      <w:r>
        <w:t>caixa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som,</w:t>
      </w:r>
      <w:r>
        <w:rPr>
          <w:spacing w:val="-3"/>
        </w:rPr>
        <w:t xml:space="preserve"> </w:t>
      </w:r>
      <w:r>
        <w:t>notebook,</w:t>
      </w:r>
      <w:r>
        <w:rPr>
          <w:spacing w:val="-3"/>
        </w:rPr>
        <w:t xml:space="preserve"> </w:t>
      </w:r>
      <w:r>
        <w:t>datashow, microfone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lapela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microfone</w:t>
      </w:r>
      <w:r>
        <w:rPr>
          <w:spacing w:val="-6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fio.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estimado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aquisição</w:t>
      </w:r>
      <w:r>
        <w:rPr>
          <w:spacing w:val="-8"/>
        </w:rPr>
        <w:t xml:space="preserve"> </w:t>
      </w:r>
      <w:r>
        <w:t xml:space="preserve">é de </w:t>
      </w:r>
      <w:r>
        <w:rPr>
          <w:rFonts w:ascii="Arial" w:hAnsi="Arial"/>
          <w:b/>
        </w:rPr>
        <w:t>R$ 48.400,00</w:t>
      </w:r>
      <w:r>
        <w:t>, proporcionando os recursos necessários para a realização de apresentações, palestras e eventos interativos com a comunidade.</w:t>
      </w:r>
    </w:p>
    <w:p w14:paraId="2639C2D7" w14:textId="77777777" w:rsidR="002330A7" w:rsidRDefault="002330A7">
      <w:pPr>
        <w:pStyle w:val="Corpodetexto"/>
        <w:spacing w:before="5"/>
      </w:pPr>
    </w:p>
    <w:p w14:paraId="10F46DD4" w14:textId="77777777" w:rsidR="002330A7" w:rsidRDefault="00BE0D64">
      <w:pPr>
        <w:pStyle w:val="Ttulo1"/>
        <w:numPr>
          <w:ilvl w:val="0"/>
          <w:numId w:val="4"/>
        </w:numPr>
        <w:tabs>
          <w:tab w:val="left" w:pos="719"/>
        </w:tabs>
        <w:ind w:left="719" w:hanging="358"/>
      </w:pPr>
      <w:r>
        <w:t>Pagamento</w:t>
      </w:r>
      <w:r>
        <w:rPr>
          <w:spacing w:val="-4"/>
        </w:rPr>
        <w:t xml:space="preserve"> </w:t>
      </w:r>
      <w:r>
        <w:t xml:space="preserve">à </w:t>
      </w:r>
      <w:r>
        <w:rPr>
          <w:spacing w:val="-2"/>
        </w:rPr>
        <w:t>FAUEPG</w:t>
      </w:r>
    </w:p>
    <w:p w14:paraId="0C260894" w14:textId="77777777" w:rsidR="002330A7" w:rsidRDefault="002330A7">
      <w:pPr>
        <w:pStyle w:val="Corpodetexto"/>
        <w:spacing w:before="3"/>
        <w:rPr>
          <w:rFonts w:ascii="Arial"/>
          <w:b/>
        </w:rPr>
      </w:pPr>
    </w:p>
    <w:p w14:paraId="2A23CFD6" w14:textId="77777777" w:rsidR="002330A7" w:rsidRDefault="00BE0D64">
      <w:pPr>
        <w:pStyle w:val="Corpodetexto"/>
        <w:ind w:left="2" w:right="134"/>
        <w:jc w:val="both"/>
      </w:pPr>
      <w:r>
        <w:t xml:space="preserve">A Universidade Estadual de Ponta Grossa (UEPG) efetuará o pagamento de </w:t>
      </w:r>
      <w:r>
        <w:rPr>
          <w:rFonts w:ascii="Arial" w:hAnsi="Arial"/>
          <w:b/>
        </w:rPr>
        <w:t xml:space="preserve">R$ 38.035,00 </w:t>
      </w:r>
      <w:r>
        <w:t xml:space="preserve">à </w:t>
      </w:r>
      <w:r>
        <w:rPr>
          <w:rFonts w:ascii="Arial" w:hAnsi="Arial"/>
          <w:b/>
        </w:rPr>
        <w:t xml:space="preserve">FAUEPG </w:t>
      </w:r>
      <w:r>
        <w:t>como parte do custo administrativo do projeto, conforme o Termo de Execução Descentralizada (TED).</w:t>
      </w:r>
    </w:p>
    <w:p w14:paraId="3AE915D1" w14:textId="77777777" w:rsidR="002330A7" w:rsidRDefault="002330A7">
      <w:pPr>
        <w:pStyle w:val="Corpodetexto"/>
        <w:spacing w:before="4"/>
      </w:pPr>
    </w:p>
    <w:p w14:paraId="1AF6BAEF" w14:textId="77777777" w:rsidR="002330A7" w:rsidRDefault="00BE0D64">
      <w:pPr>
        <w:pStyle w:val="Ttulo1"/>
        <w:numPr>
          <w:ilvl w:val="0"/>
          <w:numId w:val="4"/>
        </w:numPr>
        <w:tabs>
          <w:tab w:val="left" w:pos="721"/>
        </w:tabs>
        <w:spacing w:before="1"/>
        <w:ind w:left="721"/>
      </w:pPr>
      <w:r>
        <w:t>Pagamento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spacing w:val="-2"/>
        </w:rPr>
        <w:t>Bolsas</w:t>
      </w:r>
    </w:p>
    <w:p w14:paraId="066E2BA9" w14:textId="77777777" w:rsidR="002330A7" w:rsidRDefault="002330A7">
      <w:pPr>
        <w:pStyle w:val="Ttulo1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4B8D94C9" w14:textId="77777777" w:rsidR="002330A7" w:rsidRDefault="00BE0D64">
      <w:pPr>
        <w:spacing w:before="143"/>
        <w:ind w:left="2" w:right="136"/>
        <w:jc w:val="both"/>
        <w:rPr>
          <w:sz w:val="24"/>
        </w:rPr>
      </w:pPr>
      <w:r>
        <w:rPr>
          <w:sz w:val="24"/>
        </w:rPr>
        <w:lastRenderedPageBreak/>
        <w:t xml:space="preserve">O pagamento das </w:t>
      </w:r>
      <w:r>
        <w:rPr>
          <w:rFonts w:ascii="Arial" w:hAnsi="Arial"/>
          <w:b/>
          <w:sz w:val="24"/>
        </w:rPr>
        <w:t>bolsas para profissionais graduados</w:t>
      </w:r>
      <w:r>
        <w:rPr>
          <w:sz w:val="24"/>
        </w:rPr>
        <w:t xml:space="preserve">, que são uma parte fundamental da execução do projeto, será de responsabilidade da </w:t>
      </w:r>
      <w:r>
        <w:rPr>
          <w:rFonts w:ascii="Arial" w:hAnsi="Arial"/>
          <w:b/>
          <w:sz w:val="24"/>
        </w:rPr>
        <w:t>UEPG</w:t>
      </w:r>
      <w:r>
        <w:rPr>
          <w:sz w:val="24"/>
        </w:rPr>
        <w:t xml:space="preserve">, com um valor total estimado de </w:t>
      </w:r>
      <w:r>
        <w:rPr>
          <w:rFonts w:ascii="Arial" w:hAnsi="Arial"/>
          <w:b/>
          <w:sz w:val="24"/>
        </w:rPr>
        <w:t>R$ 38.400,00</w:t>
      </w:r>
      <w:r>
        <w:rPr>
          <w:sz w:val="24"/>
        </w:rPr>
        <w:t>.</w:t>
      </w:r>
    </w:p>
    <w:p w14:paraId="1191CB2C" w14:textId="77777777" w:rsidR="002330A7" w:rsidRDefault="002330A7">
      <w:pPr>
        <w:pStyle w:val="Corpodetexto"/>
        <w:spacing w:before="4"/>
      </w:pPr>
    </w:p>
    <w:p w14:paraId="212C1CE5" w14:textId="77777777" w:rsidR="002330A7" w:rsidRDefault="00BE0D64">
      <w:pPr>
        <w:pStyle w:val="Corpodetexto"/>
        <w:spacing w:before="1"/>
        <w:ind w:left="2" w:right="138"/>
        <w:jc w:val="both"/>
      </w:pPr>
      <w:r>
        <w:t>A Fundação de Apoio ao Desenvolvimento Institucional, Científico e Tecnológico da Universidade Estadual de Ponta Grossa (FAUEPG) é uma entidade privada sem fins lucrativos,</w:t>
      </w:r>
      <w:r>
        <w:rPr>
          <w:spacing w:val="-15"/>
        </w:rPr>
        <w:t xml:space="preserve"> </w:t>
      </w:r>
      <w:r>
        <w:t>estabelecida</w:t>
      </w:r>
      <w:r>
        <w:rPr>
          <w:spacing w:val="-15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propósito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promover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gestão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 acadêmicos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pesquisa,</w:t>
      </w:r>
      <w:r>
        <w:rPr>
          <w:spacing w:val="-9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inovação.</w:t>
      </w:r>
      <w:r>
        <w:rPr>
          <w:spacing w:val="-10"/>
        </w:rPr>
        <w:t xml:space="preserve"> </w:t>
      </w:r>
      <w:r>
        <w:t>Criada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objetivo de apoiar as atividades da Universidade Estadual de Ponta Grossa (UEPG), a FAUEPG tem sido um pilar fundamental na articulação de recursos e no suporte à gestão</w:t>
      </w:r>
      <w:r>
        <w:rPr>
          <w:spacing w:val="-17"/>
        </w:rPr>
        <w:t xml:space="preserve"> </w:t>
      </w:r>
      <w:r>
        <w:t>administrativa,</w:t>
      </w:r>
      <w:r>
        <w:rPr>
          <w:spacing w:val="-17"/>
        </w:rPr>
        <w:t xml:space="preserve"> </w:t>
      </w:r>
      <w:r>
        <w:t>financeira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logística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iniciativas</w:t>
      </w:r>
      <w:r>
        <w:rPr>
          <w:spacing w:val="-16"/>
        </w:rPr>
        <w:t xml:space="preserve"> </w:t>
      </w:r>
      <w:r>
        <w:t>acadêmicas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grande</w:t>
      </w:r>
      <w:r>
        <w:rPr>
          <w:spacing w:val="-16"/>
        </w:rPr>
        <w:t xml:space="preserve"> </w:t>
      </w:r>
      <w:r>
        <w:t>porte. Ela</w:t>
      </w:r>
      <w:r>
        <w:rPr>
          <w:spacing w:val="-4"/>
        </w:rPr>
        <w:t xml:space="preserve"> </w:t>
      </w:r>
      <w:r>
        <w:t>atua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elo</w:t>
      </w:r>
      <w:r>
        <w:rPr>
          <w:spacing w:val="-6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sociedade,</w:t>
      </w:r>
      <w:r>
        <w:rPr>
          <w:spacing w:val="-4"/>
        </w:rPr>
        <w:t xml:space="preserve"> </w:t>
      </w:r>
      <w:r>
        <w:t>permitindo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projetos</w:t>
      </w:r>
      <w:r>
        <w:rPr>
          <w:spacing w:val="-4"/>
        </w:rPr>
        <w:t xml:space="preserve"> </w:t>
      </w:r>
      <w:r>
        <w:t xml:space="preserve">de grande envergadura, como o </w:t>
      </w:r>
      <w:r>
        <w:rPr>
          <w:rFonts w:ascii="Arial" w:hAnsi="Arial"/>
          <w:b/>
        </w:rPr>
        <w:t>"PROGRAMA OPERAÇÃO RONDON PARANÁ - UEPG – 2025”</w:t>
      </w:r>
      <w:r>
        <w:t>, se concretizem de maneira eficiente e impactante.</w:t>
      </w:r>
    </w:p>
    <w:p w14:paraId="345D42BA" w14:textId="77777777" w:rsidR="002330A7" w:rsidRDefault="002330A7">
      <w:pPr>
        <w:pStyle w:val="Corpodetexto"/>
        <w:spacing w:before="3"/>
      </w:pPr>
    </w:p>
    <w:p w14:paraId="78D5A29F" w14:textId="77777777" w:rsidR="002330A7" w:rsidRDefault="00BE0D64">
      <w:pPr>
        <w:pStyle w:val="Corpodetexto"/>
        <w:ind w:left="2" w:right="136"/>
        <w:jc w:val="both"/>
      </w:pPr>
      <w:r>
        <w:t>Com uma longa experiência em gerenciar projetos de ensino, pesquisa, extensão e desenvolvimento</w:t>
      </w:r>
      <w:r>
        <w:rPr>
          <w:spacing w:val="-11"/>
        </w:rPr>
        <w:t xml:space="preserve"> </w:t>
      </w:r>
      <w:r>
        <w:t>institucional,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FAUEPG</w:t>
      </w:r>
      <w:r>
        <w:rPr>
          <w:spacing w:val="-11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capaz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coordenar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ações de forma profissional e transparente. A fundação tem expertise na administração de recursos</w:t>
      </w:r>
      <w:r>
        <w:rPr>
          <w:spacing w:val="-8"/>
        </w:rPr>
        <w:t xml:space="preserve"> </w:t>
      </w:r>
      <w:r>
        <w:t>financeiros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materiais,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torna</w:t>
      </w:r>
      <w:r>
        <w:rPr>
          <w:spacing w:val="-5"/>
        </w:rPr>
        <w:t xml:space="preserve"> </w:t>
      </w:r>
      <w:r>
        <w:t>plenamente</w:t>
      </w:r>
      <w:r>
        <w:rPr>
          <w:spacing w:val="-4"/>
        </w:rPr>
        <w:t xml:space="preserve"> </w:t>
      </w:r>
      <w:r>
        <w:t>capacitada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gerenciar a execução do Termo de Execução Descentralizada (TED) n.º 017/2025. Esse TED, que visa a implementação do </w:t>
      </w:r>
      <w:r>
        <w:rPr>
          <w:rFonts w:ascii="Arial" w:hAnsi="Arial"/>
          <w:b/>
        </w:rPr>
        <w:t>"PROGRAMA OPERAÇÃO RONDON PARANÁ - UEPG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2025”</w:t>
      </w:r>
      <w:r>
        <w:t>,</w:t>
      </w:r>
      <w:r>
        <w:rPr>
          <w:spacing w:val="-5"/>
        </w:rPr>
        <w:t xml:space="preserve"> </w:t>
      </w:r>
      <w:r>
        <w:t>contará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apoio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FAUEPG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garantir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correta</w:t>
      </w:r>
      <w:r>
        <w:rPr>
          <w:spacing w:val="-4"/>
        </w:rPr>
        <w:t xml:space="preserve"> </w:t>
      </w:r>
      <w:r>
        <w:t>alocação</w:t>
      </w:r>
      <w:r>
        <w:rPr>
          <w:spacing w:val="-5"/>
        </w:rPr>
        <w:t xml:space="preserve"> </w:t>
      </w:r>
      <w:r>
        <w:t>de recursos, contratação de serviços e aquisição de materiais necessários para o desenvolvimento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projeto,</w:t>
      </w:r>
      <w:r>
        <w:rPr>
          <w:spacing w:val="-12"/>
        </w:rPr>
        <w:t xml:space="preserve"> </w:t>
      </w:r>
      <w:r>
        <w:t>assegurando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transparência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eficiência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execução.</w:t>
      </w:r>
    </w:p>
    <w:p w14:paraId="36CCB1C9" w14:textId="77777777" w:rsidR="002330A7" w:rsidRDefault="002330A7">
      <w:pPr>
        <w:pStyle w:val="Corpodetexto"/>
        <w:spacing w:before="5"/>
      </w:pPr>
    </w:p>
    <w:p w14:paraId="65CD47F4" w14:textId="77777777" w:rsidR="002330A7" w:rsidRDefault="00BE0D64">
      <w:pPr>
        <w:pStyle w:val="Corpodetexto"/>
        <w:ind w:left="2" w:right="141"/>
        <w:jc w:val="both"/>
      </w:pPr>
      <w:r>
        <w:t>Além de sua capacidade administrativa, a FAUEPG possui um histórico de forte envolvimento com a comunidade acadêmica da UEPG, envolvendo docentes, discentes e servidores técnicos-administrativos em uma série de atividades, como cursos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extensão,</w:t>
      </w:r>
      <w:r>
        <w:rPr>
          <w:spacing w:val="-10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eventos</w:t>
      </w:r>
      <w:r>
        <w:rPr>
          <w:spacing w:val="-8"/>
        </w:rPr>
        <w:t xml:space="preserve"> </w:t>
      </w:r>
      <w:r>
        <w:t>culturais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grande</w:t>
      </w:r>
      <w:r>
        <w:rPr>
          <w:spacing w:val="-7"/>
        </w:rPr>
        <w:t xml:space="preserve"> </w:t>
      </w:r>
      <w:r>
        <w:t>impacto.</w:t>
      </w:r>
      <w:r>
        <w:rPr>
          <w:spacing w:val="-10"/>
        </w:rPr>
        <w:t xml:space="preserve"> </w:t>
      </w:r>
      <w:r>
        <w:t>A fundação</w:t>
      </w:r>
      <w:r>
        <w:rPr>
          <w:spacing w:val="-9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parceira</w:t>
      </w:r>
      <w:r>
        <w:rPr>
          <w:spacing w:val="-7"/>
        </w:rPr>
        <w:t xml:space="preserve"> </w:t>
      </w:r>
      <w:r>
        <w:t>essencial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projetos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Festival</w:t>
      </w:r>
      <w:r>
        <w:rPr>
          <w:spacing w:val="-8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Teatro (FENATA) e o Festival Universitário da Canção (FUC), eventos que unem a universidade à comunidade local e regional. Sua atuação também se estende a projetos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social,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"Núcleo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Atendimento</w:t>
      </w:r>
      <w:r>
        <w:rPr>
          <w:spacing w:val="-9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com Monitoramento Eletrônico – NUPEM", que oferece aos alunos a oportunidade de aplicar seus conhecimentos em contextos de re</w:t>
      </w:r>
      <w:r>
        <w:t>integração social e justiça.</w:t>
      </w:r>
    </w:p>
    <w:p w14:paraId="0F4E56FA" w14:textId="77777777" w:rsidR="002330A7" w:rsidRDefault="002330A7">
      <w:pPr>
        <w:pStyle w:val="Corpodetexto"/>
        <w:spacing w:before="3"/>
      </w:pPr>
    </w:p>
    <w:p w14:paraId="4B6B678C" w14:textId="77777777" w:rsidR="002330A7" w:rsidRDefault="00BE0D64">
      <w:pPr>
        <w:pStyle w:val="Corpodetexto"/>
        <w:ind w:left="2"/>
        <w:jc w:val="both"/>
      </w:pPr>
      <w:r>
        <w:t>A</w:t>
      </w:r>
      <w:r>
        <w:rPr>
          <w:spacing w:val="13"/>
        </w:rPr>
        <w:t xml:space="preserve"> </w:t>
      </w:r>
      <w:r>
        <w:t>FAUEPG</w:t>
      </w:r>
      <w:r>
        <w:rPr>
          <w:spacing w:val="12"/>
        </w:rPr>
        <w:t xml:space="preserve"> </w:t>
      </w:r>
      <w:r>
        <w:t>também</w:t>
      </w:r>
      <w:r>
        <w:rPr>
          <w:spacing w:val="13"/>
        </w:rPr>
        <w:t xml:space="preserve"> </w:t>
      </w:r>
      <w:r>
        <w:t>tem</w:t>
      </w:r>
      <w:r>
        <w:rPr>
          <w:spacing w:val="15"/>
        </w:rPr>
        <w:t xml:space="preserve"> </w:t>
      </w:r>
      <w:r>
        <w:t>grande</w:t>
      </w:r>
      <w:r>
        <w:rPr>
          <w:spacing w:val="12"/>
        </w:rPr>
        <w:t xml:space="preserve"> </w:t>
      </w:r>
      <w:r>
        <w:t>experiência</w:t>
      </w:r>
      <w:r>
        <w:rPr>
          <w:spacing w:val="14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projetos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grande</w:t>
      </w:r>
      <w:r>
        <w:rPr>
          <w:spacing w:val="14"/>
        </w:rPr>
        <w:t xml:space="preserve"> </w:t>
      </w:r>
      <w:r>
        <w:t>escala,</w:t>
      </w:r>
      <w:r>
        <w:rPr>
          <w:spacing w:val="14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0"/>
        </w:rPr>
        <w:t>o</w:t>
      </w:r>
    </w:p>
    <w:p w14:paraId="72703E92" w14:textId="77777777" w:rsidR="002330A7" w:rsidRDefault="00BE0D64">
      <w:pPr>
        <w:spacing w:before="1"/>
        <w:ind w:left="2"/>
        <w:jc w:val="both"/>
        <w:rPr>
          <w:sz w:val="24"/>
        </w:rPr>
      </w:pP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visa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levar</w:t>
      </w:r>
    </w:p>
    <w:p w14:paraId="571D69A3" w14:textId="77777777" w:rsidR="002330A7" w:rsidRDefault="00BE0D64">
      <w:pPr>
        <w:pStyle w:val="Corpodetexto"/>
        <w:ind w:left="2" w:right="135"/>
        <w:jc w:val="both"/>
      </w:pPr>
      <w:r>
        <w:t>assistência e desenvolvimento a comunidades carentes no Paraná. Ao longo dos anos, a fundação tem sido fundamental na gestão das atividades logísticas, administrativas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financeiras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projeto,</w:t>
      </w:r>
      <w:r>
        <w:rPr>
          <w:spacing w:val="-4"/>
        </w:rPr>
        <w:t xml:space="preserve"> </w:t>
      </w:r>
      <w:r>
        <w:t>facilitando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interação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 xml:space="preserve">e as comunidades atendidas. Sua experiência em coordenação de ações de extensão permite que a FAUEPG desempenhe um papel essencial na implementação do </w:t>
      </w:r>
      <w:r>
        <w:rPr>
          <w:rFonts w:ascii="Arial" w:hAnsi="Arial"/>
          <w:b/>
        </w:rPr>
        <w:t>"PROGRAMA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OPERAÇÃO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RONDON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PARANÁ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UEPG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2025”</w:t>
      </w:r>
      <w:r>
        <w:t>,</w:t>
      </w:r>
      <w:r>
        <w:rPr>
          <w:spacing w:val="-6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os</w:t>
      </w:r>
    </w:p>
    <w:p w14:paraId="1E6A8322" w14:textId="77777777" w:rsidR="002330A7" w:rsidRDefault="00BE0D64">
      <w:pPr>
        <w:pStyle w:val="Corpodetexto"/>
        <w:ind w:left="2" w:right="146"/>
        <w:jc w:val="both"/>
      </w:pPr>
      <w:r>
        <w:t>objetivos do projeto sejam atingidos com eficácia e que a universidade contribua de forma significativa para o desenvolvimento social e comunitário.</w:t>
      </w:r>
    </w:p>
    <w:p w14:paraId="77357EEC" w14:textId="77777777" w:rsidR="002330A7" w:rsidRDefault="002330A7">
      <w:pPr>
        <w:pStyle w:val="Corpodetexto"/>
        <w:spacing w:before="4"/>
      </w:pPr>
    </w:p>
    <w:p w14:paraId="5A532030" w14:textId="77777777" w:rsidR="002330A7" w:rsidRDefault="00BE0D64">
      <w:pPr>
        <w:pStyle w:val="Corpodetexto"/>
        <w:spacing w:before="1"/>
        <w:ind w:left="2" w:right="135"/>
        <w:jc w:val="both"/>
      </w:pPr>
      <w:r>
        <w:t>Em conclusão, a FAUEPG, com sua experiência consolidada na gestão de projetos acadêmicos</w:t>
      </w:r>
      <w:r>
        <w:rPr>
          <w:spacing w:val="70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sociais,</w:t>
      </w:r>
      <w:r>
        <w:rPr>
          <w:spacing w:val="72"/>
        </w:rPr>
        <w:t xml:space="preserve"> </w:t>
      </w:r>
      <w:r>
        <w:t>está</w:t>
      </w:r>
      <w:r>
        <w:rPr>
          <w:spacing w:val="70"/>
        </w:rPr>
        <w:t xml:space="preserve"> </w:t>
      </w:r>
      <w:r>
        <w:t>plenamente</w:t>
      </w:r>
      <w:r>
        <w:rPr>
          <w:spacing w:val="72"/>
        </w:rPr>
        <w:t xml:space="preserve"> </w:t>
      </w:r>
      <w:r>
        <w:t>capacitada</w:t>
      </w:r>
      <w:r>
        <w:rPr>
          <w:spacing w:val="72"/>
        </w:rPr>
        <w:t xml:space="preserve"> </w:t>
      </w:r>
      <w:r>
        <w:t>para</w:t>
      </w:r>
      <w:r>
        <w:rPr>
          <w:spacing w:val="72"/>
        </w:rPr>
        <w:t xml:space="preserve"> </w:t>
      </w:r>
      <w:r>
        <w:t>garantir</w:t>
      </w:r>
      <w:r>
        <w:rPr>
          <w:spacing w:val="71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sucesso</w:t>
      </w:r>
      <w:r>
        <w:rPr>
          <w:spacing w:val="70"/>
        </w:rPr>
        <w:t xml:space="preserve"> </w:t>
      </w:r>
      <w:r>
        <w:t>do</w:t>
      </w:r>
    </w:p>
    <w:p w14:paraId="4206C667" w14:textId="77777777" w:rsidR="002330A7" w:rsidRDefault="002330A7">
      <w:pPr>
        <w:pStyle w:val="Corpodetexto"/>
        <w:jc w:val="both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18F625A7" w14:textId="77777777" w:rsidR="002330A7" w:rsidRDefault="00BE0D64">
      <w:pPr>
        <w:spacing w:before="143"/>
        <w:ind w:left="2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"PROGRAMA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Termo</w:t>
      </w:r>
    </w:p>
    <w:p w14:paraId="360F2F0A" w14:textId="77777777" w:rsidR="002330A7" w:rsidRDefault="00BE0D64">
      <w:pPr>
        <w:pStyle w:val="Corpodetexto"/>
        <w:ind w:left="2" w:right="138"/>
        <w:jc w:val="both"/>
      </w:pPr>
      <w:r>
        <w:t>de</w:t>
      </w:r>
      <w:r>
        <w:rPr>
          <w:spacing w:val="-9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Descentralizada</w:t>
      </w:r>
      <w:r>
        <w:rPr>
          <w:spacing w:val="-9"/>
        </w:rPr>
        <w:t xml:space="preserve"> </w:t>
      </w:r>
      <w:r>
        <w:t>(TED)</w:t>
      </w:r>
      <w:r>
        <w:rPr>
          <w:spacing w:val="-11"/>
        </w:rPr>
        <w:t xml:space="preserve"> </w:t>
      </w:r>
      <w:r>
        <w:t>n.º</w:t>
      </w:r>
      <w:r>
        <w:rPr>
          <w:spacing w:val="-9"/>
        </w:rPr>
        <w:t xml:space="preserve"> </w:t>
      </w:r>
      <w:r>
        <w:t>017/2025.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de recursos,</w:t>
      </w:r>
      <w:r>
        <w:rPr>
          <w:spacing w:val="-10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atividades</w:t>
      </w:r>
      <w:r>
        <w:rPr>
          <w:spacing w:val="-10"/>
        </w:rPr>
        <w:t xml:space="preserve"> </w:t>
      </w:r>
      <w:r>
        <w:t>logísticas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extensão, aliados</w:t>
      </w:r>
      <w:r>
        <w:rPr>
          <w:spacing w:val="-17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sólida</w:t>
      </w:r>
      <w:r>
        <w:rPr>
          <w:spacing w:val="-17"/>
        </w:rPr>
        <w:t xml:space="preserve"> </w:t>
      </w:r>
      <w:r>
        <w:t>parceria</w:t>
      </w:r>
      <w:r>
        <w:rPr>
          <w:spacing w:val="-14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UEPG,</w:t>
      </w:r>
      <w:r>
        <w:rPr>
          <w:spacing w:val="-16"/>
        </w:rPr>
        <w:t xml:space="preserve"> </w:t>
      </w:r>
      <w:r>
        <w:t>asseguram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fundação</w:t>
      </w:r>
      <w:r>
        <w:rPr>
          <w:spacing w:val="-14"/>
        </w:rPr>
        <w:t xml:space="preserve"> </w:t>
      </w:r>
      <w:r>
        <w:t xml:space="preserve">desempenhará um papel fundamental no cumprimento dos objetivos do projeto. Dessa forma, a FAUEPG será peça chave na implementação do programa, contribuindo de maneira decisiva para o fortalecimento da cidadania e o desenvolvimento social das comunidades atendidas pelo </w:t>
      </w:r>
      <w:r>
        <w:rPr>
          <w:rFonts w:ascii="Arial" w:hAnsi="Arial"/>
          <w:b/>
        </w:rPr>
        <w:t>"PROGRAMA OPERAÇÃO RONDON PARANÁ - UEPG – 2025”</w:t>
      </w:r>
      <w:r>
        <w:t>.</w:t>
      </w:r>
    </w:p>
    <w:p w14:paraId="7F8C7562" w14:textId="77777777" w:rsidR="002330A7" w:rsidRDefault="002330A7">
      <w:pPr>
        <w:pStyle w:val="Corpodetexto"/>
        <w:spacing w:before="5"/>
      </w:pPr>
    </w:p>
    <w:p w14:paraId="4A80403D" w14:textId="77777777" w:rsidR="002330A7" w:rsidRDefault="00BE0D64">
      <w:pPr>
        <w:pStyle w:val="Ttulo1"/>
        <w:numPr>
          <w:ilvl w:val="0"/>
          <w:numId w:val="6"/>
        </w:numPr>
        <w:tabs>
          <w:tab w:val="left" w:pos="268"/>
        </w:tabs>
        <w:ind w:left="268" w:hanging="266"/>
        <w:jc w:val="both"/>
      </w:pPr>
      <w:r>
        <w:t>Justificativa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Parcelamento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Solução</w:t>
      </w:r>
    </w:p>
    <w:p w14:paraId="352D45F1" w14:textId="77777777" w:rsidR="002330A7" w:rsidRDefault="002330A7">
      <w:pPr>
        <w:pStyle w:val="Corpodetexto"/>
        <w:spacing w:before="3"/>
        <w:rPr>
          <w:rFonts w:ascii="Arial"/>
          <w:b/>
        </w:rPr>
      </w:pPr>
    </w:p>
    <w:p w14:paraId="24E109F7" w14:textId="77777777" w:rsidR="002330A7" w:rsidRDefault="00BE0D64">
      <w:pPr>
        <w:pStyle w:val="Corpodetexto"/>
        <w:ind w:left="2" w:right="139"/>
        <w:jc w:val="both"/>
      </w:pPr>
      <w:r>
        <w:t>A contratação é única e indivisível, não havendo necessidade de parcelamento. A gestão do projeto, juntamente com a FAUEPG, atenderá às demandas de forma proporcional aos repasses efetuados pelo órgão descentralizador, em conformidade com o plano de trabalho.</w:t>
      </w:r>
    </w:p>
    <w:p w14:paraId="68481348" w14:textId="77777777" w:rsidR="002330A7" w:rsidRDefault="002330A7">
      <w:pPr>
        <w:pStyle w:val="Corpodetexto"/>
        <w:spacing w:before="5"/>
      </w:pPr>
    </w:p>
    <w:p w14:paraId="3018A718" w14:textId="77777777" w:rsidR="002330A7" w:rsidRDefault="00BE0D64">
      <w:pPr>
        <w:pStyle w:val="Ttulo1"/>
        <w:numPr>
          <w:ilvl w:val="0"/>
          <w:numId w:val="6"/>
        </w:numPr>
        <w:tabs>
          <w:tab w:val="left" w:pos="261"/>
        </w:tabs>
        <w:ind w:left="2" w:right="142" w:firstLine="0"/>
        <w:jc w:val="both"/>
      </w:pPr>
      <w:r>
        <w:t>Demonstrativo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resultados</w:t>
      </w:r>
      <w:r>
        <w:rPr>
          <w:spacing w:val="-12"/>
        </w:rPr>
        <w:t xml:space="preserve"> </w:t>
      </w:r>
      <w:r>
        <w:t>pretendidos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termos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economicidade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de melhor aproveitamento dos recursos humanos, materiais e financeiros </w:t>
      </w:r>
      <w:r>
        <w:rPr>
          <w:spacing w:val="-2"/>
        </w:rPr>
        <w:t>disponíveis</w:t>
      </w:r>
    </w:p>
    <w:p w14:paraId="3CCF19D0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701E0F16" w14:textId="77777777" w:rsidR="002330A7" w:rsidRDefault="00BE0D64">
      <w:pPr>
        <w:ind w:left="2" w:right="138"/>
        <w:jc w:val="both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FAUEPG</w:t>
      </w:r>
      <w:r>
        <w:rPr>
          <w:spacing w:val="-15"/>
          <w:sz w:val="24"/>
        </w:rPr>
        <w:t xml:space="preserve"> </w:t>
      </w:r>
      <w:r>
        <w:rPr>
          <w:sz w:val="24"/>
        </w:rPr>
        <w:t>visa</w:t>
      </w:r>
      <w:r>
        <w:rPr>
          <w:spacing w:val="-16"/>
          <w:sz w:val="24"/>
        </w:rPr>
        <w:t xml:space="preserve"> </w:t>
      </w:r>
      <w:r>
        <w:rPr>
          <w:sz w:val="24"/>
        </w:rPr>
        <w:t>garantir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economicidade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aproveitamento</w:t>
      </w:r>
      <w:r>
        <w:rPr>
          <w:spacing w:val="-15"/>
          <w:sz w:val="24"/>
        </w:rPr>
        <w:t xml:space="preserve"> </w:t>
      </w:r>
      <w:r>
        <w:rPr>
          <w:sz w:val="24"/>
        </w:rPr>
        <w:t>eficiente dos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12"/>
          <w:sz w:val="24"/>
        </w:rPr>
        <w:t xml:space="preserve"> </w:t>
      </w:r>
      <w:r>
        <w:rPr>
          <w:sz w:val="24"/>
        </w:rPr>
        <w:t>humanos,</w:t>
      </w:r>
      <w:r>
        <w:rPr>
          <w:spacing w:val="-10"/>
          <w:sz w:val="24"/>
        </w:rPr>
        <w:t xml:space="preserve"> </w:t>
      </w:r>
      <w:r>
        <w:rPr>
          <w:sz w:val="24"/>
        </w:rPr>
        <w:t>materiais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financeiros,</w:t>
      </w:r>
      <w:r>
        <w:rPr>
          <w:spacing w:val="-10"/>
          <w:sz w:val="24"/>
        </w:rPr>
        <w:t xml:space="preserve"> </w:t>
      </w:r>
      <w:r>
        <w:rPr>
          <w:sz w:val="24"/>
        </w:rPr>
        <w:t>maximizando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projeto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6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7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7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7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UEPG</w:t>
      </w:r>
      <w:r>
        <w:rPr>
          <w:rFonts w:ascii="Arial" w:hAnsi="Arial"/>
          <w:b/>
          <w:spacing w:val="7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3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2025”</w:t>
      </w:r>
      <w:r>
        <w:rPr>
          <w:sz w:val="24"/>
        </w:rPr>
        <w:t>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seguir,</w:t>
      </w:r>
    </w:p>
    <w:p w14:paraId="4C35A69E" w14:textId="77777777" w:rsidR="002330A7" w:rsidRDefault="00BE0D64">
      <w:pPr>
        <w:pStyle w:val="Corpodetexto"/>
        <w:spacing w:before="1"/>
        <w:ind w:left="2"/>
        <w:jc w:val="both"/>
      </w:pPr>
      <w:r>
        <w:t>destacam-se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rPr>
          <w:spacing w:val="-2"/>
        </w:rPr>
        <w:t>pontos:</w:t>
      </w:r>
    </w:p>
    <w:p w14:paraId="4145DD54" w14:textId="77777777" w:rsidR="002330A7" w:rsidRDefault="002330A7">
      <w:pPr>
        <w:pStyle w:val="Corpodetexto"/>
        <w:spacing w:before="4"/>
      </w:pPr>
    </w:p>
    <w:p w14:paraId="3048C8DE" w14:textId="77777777" w:rsidR="002330A7" w:rsidRDefault="00BE0D64">
      <w:pPr>
        <w:pStyle w:val="Ttulo1"/>
        <w:numPr>
          <w:ilvl w:val="0"/>
          <w:numId w:val="3"/>
        </w:numPr>
        <w:tabs>
          <w:tab w:val="left" w:pos="268"/>
        </w:tabs>
        <w:spacing w:before="1"/>
        <w:ind w:left="268" w:hanging="266"/>
        <w:jc w:val="both"/>
      </w:pPr>
      <w:r>
        <w:rPr>
          <w:spacing w:val="-2"/>
        </w:rPr>
        <w:t>Economicidade</w:t>
      </w:r>
    </w:p>
    <w:p w14:paraId="734EAEF5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2C9AE3B1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ind w:left="721" w:right="143"/>
        <w:jc w:val="both"/>
        <w:rPr>
          <w:sz w:val="24"/>
        </w:rPr>
      </w:pPr>
      <w:r>
        <w:rPr>
          <w:rFonts w:ascii="Arial" w:hAnsi="Arial"/>
          <w:b/>
          <w:sz w:val="24"/>
        </w:rPr>
        <w:t>Gestão Centralizada</w:t>
      </w:r>
      <w:r>
        <w:rPr>
          <w:sz w:val="24"/>
        </w:rPr>
        <w:t>: A FAUEPG já possui processos administrativos e financeiros estabelecidos, o que reduz custos operacionais e garante maior eficiência na execução do projeto, evitando desperdícios.</w:t>
      </w:r>
    </w:p>
    <w:p w14:paraId="4D1DCC5A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spacing w:before="1"/>
        <w:ind w:left="721" w:right="139"/>
        <w:jc w:val="both"/>
        <w:rPr>
          <w:sz w:val="24"/>
        </w:rPr>
      </w:pPr>
      <w:r>
        <w:rPr>
          <w:rFonts w:ascii="Arial" w:hAnsi="Arial"/>
          <w:b/>
          <w:sz w:val="24"/>
        </w:rPr>
        <w:t>Redução de Custos Administrativos</w:t>
      </w:r>
      <w:r>
        <w:rPr>
          <w:sz w:val="24"/>
        </w:rPr>
        <w:t>: A fundação possui a estrutura necessária para a gestão sem a necessidade de recursos adicionais, como novos treinamentos ou contratação de pessoal externo.</w:t>
      </w:r>
    </w:p>
    <w:p w14:paraId="0B356460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ind w:left="721" w:right="143"/>
        <w:jc w:val="both"/>
        <w:rPr>
          <w:sz w:val="24"/>
        </w:rPr>
      </w:pPr>
      <w:r>
        <w:rPr>
          <w:rFonts w:ascii="Arial" w:hAnsi="Arial"/>
          <w:b/>
          <w:sz w:val="24"/>
        </w:rPr>
        <w:t>Fiscalização e Transparência</w:t>
      </w:r>
      <w:r>
        <w:rPr>
          <w:sz w:val="24"/>
        </w:rPr>
        <w:t>: A fundação será responsável pela prestação de contas detalhada, assegurando o uso correto dos recursos.</w:t>
      </w:r>
    </w:p>
    <w:p w14:paraId="1A587BE3" w14:textId="77777777" w:rsidR="002330A7" w:rsidRDefault="002330A7">
      <w:pPr>
        <w:pStyle w:val="Corpodetexto"/>
        <w:spacing w:before="2"/>
      </w:pPr>
    </w:p>
    <w:p w14:paraId="4F95721B" w14:textId="77777777" w:rsidR="002330A7" w:rsidRDefault="00BE0D64">
      <w:pPr>
        <w:pStyle w:val="Ttulo1"/>
        <w:numPr>
          <w:ilvl w:val="0"/>
          <w:numId w:val="3"/>
        </w:numPr>
        <w:tabs>
          <w:tab w:val="left" w:pos="271"/>
        </w:tabs>
        <w:spacing w:before="1"/>
        <w:ind w:left="271"/>
        <w:jc w:val="both"/>
      </w:pPr>
      <w:r>
        <w:t>Aproveitamento</w:t>
      </w:r>
      <w:r>
        <w:rPr>
          <w:spacing w:val="-7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Humanos</w:t>
      </w:r>
    </w:p>
    <w:p w14:paraId="334749F4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50ECEECE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ind w:left="721" w:right="145"/>
        <w:jc w:val="both"/>
        <w:rPr>
          <w:sz w:val="24"/>
        </w:rPr>
      </w:pPr>
      <w:r>
        <w:rPr>
          <w:rFonts w:ascii="Arial" w:hAnsi="Arial"/>
          <w:b/>
          <w:sz w:val="24"/>
        </w:rPr>
        <w:t>Capacitação Contínua</w:t>
      </w:r>
      <w:r>
        <w:rPr>
          <w:sz w:val="24"/>
        </w:rPr>
        <w:t>: A FAUEPG garantirá que os profissionais envolvidos no projeto sejam bem capacitados e alocados de forma eficiente, sem necessidade de novos contratações ou treinamentos caros.</w:t>
      </w:r>
    </w:p>
    <w:p w14:paraId="2C923485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spacing w:before="1"/>
        <w:ind w:left="721" w:right="141"/>
        <w:jc w:val="both"/>
        <w:rPr>
          <w:sz w:val="24"/>
        </w:rPr>
      </w:pPr>
      <w:r>
        <w:rPr>
          <w:rFonts w:ascii="Arial" w:hAnsi="Arial"/>
          <w:b/>
          <w:sz w:val="24"/>
        </w:rPr>
        <w:t>Desempenho Qualificado</w:t>
      </w:r>
      <w:r>
        <w:rPr>
          <w:sz w:val="24"/>
        </w:rPr>
        <w:t xml:space="preserve">: A fundação já conta com equipes experientes, permitindo que as tarefas sejam executadas de maneira eficaz e dentro dos </w:t>
      </w:r>
      <w:r>
        <w:rPr>
          <w:spacing w:val="-2"/>
          <w:sz w:val="24"/>
        </w:rPr>
        <w:t>prazos.</w:t>
      </w:r>
    </w:p>
    <w:p w14:paraId="7FF5AA6E" w14:textId="77777777" w:rsidR="002330A7" w:rsidRDefault="002330A7">
      <w:pPr>
        <w:pStyle w:val="Corpodetexto"/>
        <w:spacing w:before="4"/>
      </w:pPr>
    </w:p>
    <w:p w14:paraId="0E982F2E" w14:textId="77777777" w:rsidR="002330A7" w:rsidRDefault="00BE0D64">
      <w:pPr>
        <w:pStyle w:val="Ttulo1"/>
        <w:numPr>
          <w:ilvl w:val="0"/>
          <w:numId w:val="3"/>
        </w:numPr>
        <w:tabs>
          <w:tab w:val="left" w:pos="271"/>
        </w:tabs>
        <w:ind w:left="271"/>
        <w:jc w:val="both"/>
      </w:pPr>
      <w:r>
        <w:t>Aproveitamento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Materiais</w:t>
      </w:r>
    </w:p>
    <w:p w14:paraId="7F56BCDE" w14:textId="77777777" w:rsidR="002330A7" w:rsidRDefault="002330A7">
      <w:pPr>
        <w:pStyle w:val="Ttulo1"/>
        <w:jc w:val="both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3D988397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spacing w:before="143"/>
        <w:ind w:left="721" w:right="139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Aquisição Eficiente de Materiais</w:t>
      </w:r>
      <w:r>
        <w:rPr>
          <w:sz w:val="24"/>
        </w:rPr>
        <w:t>: A FAUEPG fará a compra de materiais e contratação de serviços de maneira estratégica, buscando qualidade e preço justo, evitando excessos ou escassez.</w:t>
      </w:r>
    </w:p>
    <w:p w14:paraId="1EFD03E9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ind w:left="721" w:right="141"/>
        <w:jc w:val="both"/>
        <w:rPr>
          <w:sz w:val="24"/>
        </w:rPr>
      </w:pPr>
      <w:r>
        <w:rPr>
          <w:rFonts w:ascii="Arial" w:hAnsi="Arial"/>
          <w:b/>
          <w:sz w:val="24"/>
        </w:rPr>
        <w:t>Controle de Estoques</w:t>
      </w:r>
      <w:r>
        <w:rPr>
          <w:sz w:val="24"/>
        </w:rPr>
        <w:t>: A fundação gerenciará o inventário de materiais de forma</w:t>
      </w:r>
      <w:r>
        <w:rPr>
          <w:spacing w:val="-15"/>
          <w:sz w:val="24"/>
        </w:rPr>
        <w:t xml:space="preserve"> </w:t>
      </w:r>
      <w:r>
        <w:rPr>
          <w:sz w:val="24"/>
        </w:rPr>
        <w:t>eficaz,</w:t>
      </w:r>
      <w:r>
        <w:rPr>
          <w:spacing w:val="-14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recursos</w:t>
      </w:r>
      <w:r>
        <w:rPr>
          <w:spacing w:val="-14"/>
          <w:sz w:val="24"/>
        </w:rPr>
        <w:t xml:space="preserve"> </w:t>
      </w:r>
      <w:r>
        <w:rPr>
          <w:sz w:val="24"/>
        </w:rPr>
        <w:t>sejam</w:t>
      </w:r>
      <w:r>
        <w:rPr>
          <w:spacing w:val="-15"/>
          <w:sz w:val="24"/>
        </w:rPr>
        <w:t xml:space="preserve"> </w:t>
      </w:r>
      <w:r>
        <w:rPr>
          <w:sz w:val="24"/>
        </w:rPr>
        <w:t>usados</w:t>
      </w:r>
      <w:r>
        <w:rPr>
          <w:spacing w:val="-15"/>
          <w:sz w:val="24"/>
        </w:rPr>
        <w:t xml:space="preserve"> </w:t>
      </w:r>
      <w:r>
        <w:rPr>
          <w:sz w:val="24"/>
        </w:rPr>
        <w:t>conforme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 e sem desperdícios.</w:t>
      </w:r>
    </w:p>
    <w:p w14:paraId="6B8BC321" w14:textId="77777777" w:rsidR="002330A7" w:rsidRDefault="002330A7">
      <w:pPr>
        <w:pStyle w:val="Corpodetexto"/>
        <w:spacing w:before="5"/>
      </w:pPr>
    </w:p>
    <w:p w14:paraId="6BC9BFBF" w14:textId="77777777" w:rsidR="002330A7" w:rsidRDefault="00BE0D64">
      <w:pPr>
        <w:pStyle w:val="Ttulo1"/>
        <w:numPr>
          <w:ilvl w:val="0"/>
          <w:numId w:val="3"/>
        </w:numPr>
        <w:tabs>
          <w:tab w:val="left" w:pos="271"/>
        </w:tabs>
        <w:ind w:left="271"/>
      </w:pPr>
      <w:r>
        <w:t>Aproveitamento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rPr>
          <w:spacing w:val="-2"/>
        </w:rPr>
        <w:t>Financeiros</w:t>
      </w:r>
    </w:p>
    <w:p w14:paraId="35CDFED8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3AB67312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ind w:left="721" w:right="138"/>
        <w:jc w:val="both"/>
        <w:rPr>
          <w:sz w:val="24"/>
        </w:rPr>
      </w:pPr>
      <w:r>
        <w:rPr>
          <w:rFonts w:ascii="Arial" w:hAnsi="Arial"/>
          <w:b/>
          <w:sz w:val="24"/>
        </w:rPr>
        <w:t>Prestação de Contas e Transparência</w:t>
      </w:r>
      <w:r>
        <w:rPr>
          <w:sz w:val="24"/>
        </w:rPr>
        <w:t>: A FAUEPG fornecerá relatórios financeiros periódicos à UEPG, garantindo que os recursos sejam aplicados conforme o plano de trabalho e com total transparência.</w:t>
      </w:r>
    </w:p>
    <w:p w14:paraId="046941C6" w14:textId="77777777" w:rsidR="002330A7" w:rsidRDefault="00BE0D64">
      <w:pPr>
        <w:pStyle w:val="PargrafodaLista"/>
        <w:numPr>
          <w:ilvl w:val="1"/>
          <w:numId w:val="3"/>
        </w:numPr>
        <w:tabs>
          <w:tab w:val="left" w:pos="721"/>
        </w:tabs>
        <w:spacing w:before="1"/>
        <w:ind w:left="721" w:right="138"/>
        <w:jc w:val="both"/>
        <w:rPr>
          <w:sz w:val="24"/>
        </w:rPr>
      </w:pPr>
      <w:r>
        <w:rPr>
          <w:rFonts w:ascii="Arial" w:hAnsi="Arial"/>
          <w:b/>
          <w:sz w:val="24"/>
        </w:rPr>
        <w:t>Planejamento Orçamentário Flexível</w:t>
      </w:r>
      <w:r>
        <w:rPr>
          <w:sz w:val="24"/>
        </w:rPr>
        <w:t>: A fundação ajustará os gastos conforme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andamento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projeto,</w:t>
      </w:r>
      <w:r>
        <w:rPr>
          <w:spacing w:val="-7"/>
          <w:sz w:val="24"/>
        </w:rPr>
        <w:t xml:space="preserve"> </w:t>
      </w:r>
      <w:r>
        <w:rPr>
          <w:sz w:val="24"/>
        </w:rPr>
        <w:t>sempre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orçamento aprovado, garantindo o melhor uso dos recursos financeiros.</w:t>
      </w:r>
    </w:p>
    <w:p w14:paraId="550D004D" w14:textId="77777777" w:rsidR="002330A7" w:rsidRDefault="002330A7">
      <w:pPr>
        <w:pStyle w:val="Corpodetexto"/>
        <w:spacing w:before="5"/>
      </w:pPr>
    </w:p>
    <w:p w14:paraId="6ED16CBA" w14:textId="77777777" w:rsidR="002330A7" w:rsidRDefault="00BE0D64">
      <w:pPr>
        <w:pStyle w:val="Ttulo1"/>
        <w:numPr>
          <w:ilvl w:val="0"/>
          <w:numId w:val="6"/>
        </w:numPr>
        <w:tabs>
          <w:tab w:val="left" w:pos="402"/>
        </w:tabs>
        <w:ind w:left="402" w:hanging="400"/>
      </w:pPr>
      <w:r>
        <w:t>Providências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Adotadas</w:t>
      </w:r>
      <w:r>
        <w:rPr>
          <w:spacing w:val="-3"/>
        </w:rPr>
        <w:t xml:space="preserve"> </w:t>
      </w:r>
      <w:r>
        <w:t xml:space="preserve">pela </w:t>
      </w:r>
      <w:r>
        <w:rPr>
          <w:spacing w:val="-2"/>
        </w:rPr>
        <w:t>Administração</w:t>
      </w:r>
    </w:p>
    <w:p w14:paraId="734504D7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39D7B440" w14:textId="77777777" w:rsidR="002330A7" w:rsidRDefault="00BE0D64">
      <w:pPr>
        <w:pStyle w:val="Corpodetexto"/>
        <w:spacing w:before="1"/>
        <w:ind w:left="2" w:right="142"/>
        <w:jc w:val="both"/>
      </w:pPr>
      <w:r>
        <w:t>A</w:t>
      </w:r>
      <w:r>
        <w:rPr>
          <w:spacing w:val="-12"/>
        </w:rPr>
        <w:t xml:space="preserve"> </w:t>
      </w:r>
      <w:r>
        <w:t>administração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UEPG</w:t>
      </w:r>
      <w:r>
        <w:rPr>
          <w:spacing w:val="-12"/>
        </w:rPr>
        <w:t xml:space="preserve"> </w:t>
      </w:r>
      <w:r>
        <w:t>tomará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seguintes</w:t>
      </w:r>
      <w:r>
        <w:rPr>
          <w:spacing w:val="-13"/>
        </w:rPr>
        <w:t xml:space="preserve"> </w:t>
      </w:r>
      <w:r>
        <w:t>providências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garantir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execução do projeto:</w:t>
      </w:r>
    </w:p>
    <w:p w14:paraId="232AD6BD" w14:textId="77777777" w:rsidR="002330A7" w:rsidRDefault="002330A7">
      <w:pPr>
        <w:pStyle w:val="Corpodetexto"/>
        <w:spacing w:before="2"/>
      </w:pPr>
    </w:p>
    <w:p w14:paraId="3D7CE22F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rFonts w:ascii="Arial" w:hAnsi="Arial"/>
          <w:b/>
          <w:sz w:val="24"/>
        </w:rPr>
        <w:t>Capacitação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contínua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4"/>
          <w:sz w:val="24"/>
        </w:rPr>
        <w:t xml:space="preserve"> </w:t>
      </w:r>
      <w:r>
        <w:rPr>
          <w:sz w:val="24"/>
        </w:rPr>
        <w:t>envolvidos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projeto.</w:t>
      </w:r>
    </w:p>
    <w:p w14:paraId="7AFDF086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  <w:tab w:val="left" w:pos="2666"/>
          <w:tab w:val="left" w:pos="3143"/>
          <w:tab w:val="left" w:pos="4380"/>
          <w:tab w:val="left" w:pos="4857"/>
          <w:tab w:val="left" w:pos="5799"/>
          <w:tab w:val="left" w:pos="6142"/>
          <w:tab w:val="left" w:pos="7365"/>
          <w:tab w:val="left" w:pos="7964"/>
        </w:tabs>
        <w:ind w:left="721" w:right="142"/>
        <w:rPr>
          <w:sz w:val="24"/>
        </w:rPr>
      </w:pPr>
      <w:r>
        <w:rPr>
          <w:rFonts w:ascii="Arial" w:hAnsi="Arial"/>
          <w:b/>
          <w:spacing w:val="-2"/>
          <w:sz w:val="24"/>
        </w:rPr>
        <w:t>Monitoramento</w:t>
      </w:r>
      <w:r>
        <w:rPr>
          <w:rFonts w:ascii="Arial" w:hAnsi="Arial"/>
          <w:b/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execução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projeto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avaliação</w:t>
      </w:r>
      <w:r>
        <w:rPr>
          <w:sz w:val="24"/>
        </w:rPr>
        <w:tab/>
      </w:r>
      <w:r>
        <w:rPr>
          <w:spacing w:val="-4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resultados alcançados.</w:t>
      </w:r>
    </w:p>
    <w:p w14:paraId="7B014182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rFonts w:ascii="Arial" w:hAnsi="Arial"/>
          <w:b/>
          <w:sz w:val="24"/>
        </w:rPr>
        <w:t>Acompanhamento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4"/>
          <w:sz w:val="24"/>
        </w:rPr>
        <w:t xml:space="preserve"> </w:t>
      </w:r>
      <w:r>
        <w:rPr>
          <w:sz w:val="24"/>
        </w:rPr>
        <w:t>financeira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utilizados.</w:t>
      </w:r>
    </w:p>
    <w:p w14:paraId="7A3B09BD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/>
        <w:rPr>
          <w:sz w:val="24"/>
        </w:rPr>
      </w:pPr>
      <w:r>
        <w:rPr>
          <w:rFonts w:ascii="Arial" w:hAnsi="Arial"/>
          <w:b/>
          <w:sz w:val="24"/>
        </w:rPr>
        <w:t>Executar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créditos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descentralizados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recursos</w:t>
      </w:r>
      <w:r>
        <w:rPr>
          <w:spacing w:val="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recebidos,</w:t>
      </w:r>
    </w:p>
    <w:p w14:paraId="45F19F0E" w14:textId="77777777" w:rsidR="002330A7" w:rsidRDefault="00BE0D64">
      <w:pPr>
        <w:pStyle w:val="Corpodetexto"/>
        <w:ind w:left="721"/>
        <w:jc w:val="both"/>
      </w:pPr>
      <w:r>
        <w:t>o que inclui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empenho, liquidado e</w:t>
      </w:r>
      <w:r>
        <w:rPr>
          <w:spacing w:val="-2"/>
        </w:rPr>
        <w:t xml:space="preserve"> </w:t>
      </w:r>
      <w:r>
        <w:t>pagamento das</w:t>
      </w:r>
      <w:r>
        <w:rPr>
          <w:spacing w:val="-1"/>
        </w:rPr>
        <w:t xml:space="preserve"> </w:t>
      </w:r>
      <w:r>
        <w:t>despesas,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rPr>
          <w:spacing w:val="-5"/>
        </w:rPr>
        <w:t>com</w:t>
      </w:r>
    </w:p>
    <w:p w14:paraId="616FBE9D" w14:textId="77777777" w:rsidR="002330A7" w:rsidRDefault="00BE0D64">
      <w:pPr>
        <w:pStyle w:val="Corpodetexto"/>
        <w:ind w:left="721" w:right="139"/>
        <w:jc w:val="both"/>
      </w:pPr>
      <w:r>
        <w:t xml:space="preserve">o Plano de Trabalho e em conformidade com os procedimentos legais e </w:t>
      </w:r>
      <w:r>
        <w:rPr>
          <w:spacing w:val="-2"/>
        </w:rPr>
        <w:t>regulamentares;</w:t>
      </w:r>
    </w:p>
    <w:p w14:paraId="16F087C5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1"/>
        </w:tabs>
        <w:ind w:left="721" w:right="138"/>
        <w:jc w:val="both"/>
        <w:rPr>
          <w:sz w:val="24"/>
        </w:rPr>
      </w:pPr>
      <w:r>
        <w:rPr>
          <w:rFonts w:ascii="Arial" w:hAnsi="Arial"/>
          <w:b/>
          <w:sz w:val="24"/>
        </w:rPr>
        <w:t>Cumprir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rigorosamente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prazos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metas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Plano de</w:t>
      </w:r>
      <w:r>
        <w:rPr>
          <w:spacing w:val="-11"/>
          <w:sz w:val="24"/>
        </w:rPr>
        <w:t xml:space="preserve"> </w:t>
      </w:r>
      <w:r>
        <w:rPr>
          <w:sz w:val="24"/>
        </w:rPr>
        <w:t>Trabalho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2"/>
          <w:sz w:val="24"/>
        </w:rPr>
        <w:t xml:space="preserve"> </w:t>
      </w:r>
      <w:r>
        <w:rPr>
          <w:sz w:val="24"/>
        </w:rPr>
        <w:t>deste</w:t>
      </w:r>
      <w:r>
        <w:rPr>
          <w:spacing w:val="-11"/>
          <w:sz w:val="24"/>
        </w:rPr>
        <w:t xml:space="preserve"> </w:t>
      </w:r>
      <w:r>
        <w:rPr>
          <w:sz w:val="24"/>
        </w:rPr>
        <w:t>TED,</w:t>
      </w:r>
      <w:r>
        <w:rPr>
          <w:spacing w:val="-12"/>
          <w:sz w:val="24"/>
        </w:rPr>
        <w:t xml:space="preserve"> </w:t>
      </w:r>
      <w:r>
        <w:rPr>
          <w:sz w:val="24"/>
        </w:rPr>
        <w:t>adotando</w:t>
      </w:r>
      <w:r>
        <w:rPr>
          <w:spacing w:val="-11"/>
          <w:sz w:val="24"/>
        </w:rPr>
        <w:t xml:space="preserve"> </w:t>
      </w:r>
      <w:r>
        <w:rPr>
          <w:sz w:val="24"/>
        </w:rPr>
        <w:t>todas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medidas</w:t>
      </w:r>
      <w:r>
        <w:rPr>
          <w:spacing w:val="-12"/>
          <w:sz w:val="24"/>
        </w:rPr>
        <w:t xml:space="preserve"> </w:t>
      </w:r>
      <w:r>
        <w:rPr>
          <w:sz w:val="24"/>
        </w:rPr>
        <w:t>necessárias à sua correta execução;</w:t>
      </w:r>
    </w:p>
    <w:p w14:paraId="24955846" w14:textId="77777777" w:rsidR="002330A7" w:rsidRDefault="00BE0D64">
      <w:pPr>
        <w:pStyle w:val="PargrafodaLista"/>
        <w:numPr>
          <w:ilvl w:val="1"/>
          <w:numId w:val="6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rFonts w:ascii="Arial" w:hAnsi="Arial"/>
          <w:b/>
          <w:sz w:val="24"/>
        </w:rPr>
        <w:t>Encaminhar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SETI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3"/>
          <w:sz w:val="24"/>
        </w:rPr>
        <w:t xml:space="preserve"> </w:t>
      </w:r>
      <w:r>
        <w:rPr>
          <w:sz w:val="24"/>
        </w:rPr>
        <w:t>SETI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050/2025</w:t>
      </w:r>
    </w:p>
    <w:p w14:paraId="106848C1" w14:textId="77777777" w:rsidR="002330A7" w:rsidRDefault="00BE0D64">
      <w:pPr>
        <w:pStyle w:val="PargrafodaLista"/>
        <w:numPr>
          <w:ilvl w:val="2"/>
          <w:numId w:val="6"/>
        </w:numPr>
        <w:tabs>
          <w:tab w:val="left" w:pos="2160"/>
        </w:tabs>
        <w:ind w:left="2160" w:hanging="358"/>
        <w:rPr>
          <w:sz w:val="24"/>
        </w:rPr>
      </w:pPr>
      <w:r>
        <w:rPr>
          <w:sz w:val="24"/>
        </w:rPr>
        <w:t>relatórios</w:t>
      </w:r>
      <w:r>
        <w:rPr>
          <w:spacing w:val="-11"/>
          <w:sz w:val="24"/>
        </w:rPr>
        <w:t xml:space="preserve"> </w:t>
      </w:r>
      <w:r>
        <w:rPr>
          <w:sz w:val="24"/>
        </w:rPr>
        <w:t>parciais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objeto,</w:t>
      </w:r>
      <w:r>
        <w:rPr>
          <w:spacing w:val="-11"/>
          <w:sz w:val="24"/>
        </w:rPr>
        <w:t xml:space="preserve"> </w:t>
      </w:r>
      <w:r>
        <w:rPr>
          <w:sz w:val="24"/>
        </w:rPr>
        <w:t>quando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solicitados;</w:t>
      </w:r>
    </w:p>
    <w:p w14:paraId="0BBBC6FE" w14:textId="77777777" w:rsidR="002330A7" w:rsidRDefault="00BE0D64">
      <w:pPr>
        <w:pStyle w:val="PargrafodaLista"/>
        <w:numPr>
          <w:ilvl w:val="2"/>
          <w:numId w:val="6"/>
        </w:numPr>
        <w:tabs>
          <w:tab w:val="left" w:pos="2160"/>
        </w:tabs>
        <w:ind w:left="2160" w:hanging="358"/>
        <w:rPr>
          <w:sz w:val="24"/>
        </w:rPr>
      </w:pPr>
      <w:r>
        <w:rPr>
          <w:sz w:val="24"/>
        </w:rPr>
        <w:t>relatório</w:t>
      </w:r>
      <w:r>
        <w:rPr>
          <w:spacing w:val="-11"/>
          <w:sz w:val="24"/>
        </w:rPr>
        <w:t xml:space="preserve"> </w:t>
      </w:r>
      <w:r>
        <w:rPr>
          <w:sz w:val="24"/>
        </w:rPr>
        <w:t>anual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objeto;</w:t>
      </w:r>
    </w:p>
    <w:p w14:paraId="3DCDBE90" w14:textId="77777777" w:rsidR="002330A7" w:rsidRDefault="00BE0D64">
      <w:pPr>
        <w:pStyle w:val="PargrafodaLista"/>
        <w:numPr>
          <w:ilvl w:val="2"/>
          <w:numId w:val="6"/>
        </w:numPr>
        <w:tabs>
          <w:tab w:val="left" w:pos="2162"/>
        </w:tabs>
        <w:ind w:hanging="360"/>
        <w:rPr>
          <w:sz w:val="24"/>
        </w:rPr>
      </w:pPr>
      <w:r>
        <w:rPr>
          <w:sz w:val="24"/>
        </w:rPr>
        <w:t>relatório</w:t>
      </w:r>
      <w:r>
        <w:rPr>
          <w:spacing w:val="-12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objeto.</w:t>
      </w:r>
    </w:p>
    <w:p w14:paraId="19146E4F" w14:textId="77777777" w:rsidR="002330A7" w:rsidRDefault="002330A7">
      <w:pPr>
        <w:pStyle w:val="Corpodetexto"/>
        <w:spacing w:before="5"/>
      </w:pPr>
    </w:p>
    <w:p w14:paraId="3FD897ED" w14:textId="77777777" w:rsidR="002330A7" w:rsidRDefault="00BE0D64">
      <w:pPr>
        <w:pStyle w:val="Ttulo1"/>
        <w:numPr>
          <w:ilvl w:val="0"/>
          <w:numId w:val="6"/>
        </w:numPr>
        <w:tabs>
          <w:tab w:val="left" w:pos="402"/>
        </w:tabs>
        <w:ind w:left="402" w:hanging="400"/>
      </w:pPr>
      <w:r>
        <w:t>Contratações</w:t>
      </w:r>
      <w:r>
        <w:rPr>
          <w:spacing w:val="-4"/>
        </w:rPr>
        <w:t xml:space="preserve"> </w:t>
      </w:r>
      <w:r>
        <w:t>Correlatas</w:t>
      </w:r>
      <w:r>
        <w:rPr>
          <w:spacing w:val="-3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rPr>
          <w:spacing w:val="-2"/>
        </w:rPr>
        <w:t>Interdependentes</w:t>
      </w:r>
    </w:p>
    <w:p w14:paraId="73494705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5D36888B" w14:textId="77777777" w:rsidR="002330A7" w:rsidRDefault="00BE0D64">
      <w:pPr>
        <w:spacing w:before="1"/>
        <w:ind w:left="2" w:right="135"/>
        <w:jc w:val="both"/>
        <w:rPr>
          <w:sz w:val="24"/>
        </w:rPr>
      </w:pPr>
      <w:r>
        <w:rPr>
          <w:sz w:val="24"/>
        </w:rPr>
        <w:t xml:space="preserve">Este item </w:t>
      </w:r>
      <w:r>
        <w:rPr>
          <w:rFonts w:ascii="Arial" w:hAnsi="Arial"/>
          <w:b/>
          <w:sz w:val="24"/>
        </w:rPr>
        <w:t xml:space="preserve">não se aplica </w:t>
      </w:r>
      <w:r>
        <w:rPr>
          <w:sz w:val="24"/>
        </w:rPr>
        <w:t xml:space="preserve">à presente contratação, pois não há necessidade de contratação de serviços ou empresas correlatas ou interdependentes no contexto do </w:t>
      </w:r>
      <w:r>
        <w:rPr>
          <w:rFonts w:ascii="Arial" w:hAnsi="Arial"/>
          <w:b/>
          <w:sz w:val="24"/>
        </w:rPr>
        <w:t>"PROGRAMA OPERAÇÃO RONDON PARANÁ - UEPG – 2025”</w:t>
      </w:r>
      <w:r>
        <w:rPr>
          <w:sz w:val="24"/>
        </w:rPr>
        <w:t>.</w:t>
      </w:r>
    </w:p>
    <w:p w14:paraId="102134E9" w14:textId="77777777" w:rsidR="002330A7" w:rsidRDefault="002330A7">
      <w:pPr>
        <w:pStyle w:val="Corpodetexto"/>
        <w:spacing w:before="4"/>
      </w:pPr>
    </w:p>
    <w:p w14:paraId="64F77E26" w14:textId="77777777" w:rsidR="002330A7" w:rsidRDefault="00BE0D64">
      <w:pPr>
        <w:pStyle w:val="Ttulo1"/>
        <w:numPr>
          <w:ilvl w:val="0"/>
          <w:numId w:val="6"/>
        </w:numPr>
        <w:tabs>
          <w:tab w:val="left" w:pos="402"/>
        </w:tabs>
        <w:spacing w:before="1"/>
        <w:ind w:left="402" w:hanging="400"/>
      </w:pPr>
      <w:r>
        <w:t>Possíveis</w:t>
      </w:r>
      <w:r>
        <w:rPr>
          <w:spacing w:val="-6"/>
        </w:rPr>
        <w:t xml:space="preserve"> </w:t>
      </w:r>
      <w:r>
        <w:t>Impactos</w:t>
      </w:r>
      <w:r>
        <w:rPr>
          <w:spacing w:val="-2"/>
        </w:rPr>
        <w:t xml:space="preserve"> </w:t>
      </w:r>
      <w:r>
        <w:t>Ambientais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rPr>
          <w:spacing w:val="-2"/>
        </w:rPr>
        <w:t>Mitigadoras</w:t>
      </w:r>
    </w:p>
    <w:p w14:paraId="05AF57CB" w14:textId="77777777" w:rsidR="002330A7" w:rsidRDefault="002330A7">
      <w:pPr>
        <w:pStyle w:val="Corpodetexto"/>
        <w:spacing w:before="4"/>
        <w:rPr>
          <w:rFonts w:ascii="Arial"/>
          <w:b/>
        </w:rPr>
      </w:pPr>
    </w:p>
    <w:p w14:paraId="32C7AE02" w14:textId="77777777" w:rsidR="002330A7" w:rsidRDefault="00BE0D64">
      <w:pPr>
        <w:pStyle w:val="Corpodetexto"/>
        <w:ind w:left="2" w:right="142"/>
        <w:jc w:val="both"/>
      </w:pPr>
      <w:r>
        <w:t>O objeto da contratação não envolve atividades que causam impactos ambientais significativos.</w:t>
      </w:r>
      <w:r>
        <w:rPr>
          <w:spacing w:val="-11"/>
        </w:rPr>
        <w:t xml:space="preserve"> </w:t>
      </w:r>
      <w:r>
        <w:t>Sempre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possível,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adotar</w:t>
      </w:r>
      <w:r>
        <w:rPr>
          <w:spacing w:val="-13"/>
        </w:rPr>
        <w:t xml:space="preserve"> </w:t>
      </w:r>
      <w:r>
        <w:t>práticas</w:t>
      </w:r>
      <w:r>
        <w:rPr>
          <w:spacing w:val="-12"/>
        </w:rPr>
        <w:t xml:space="preserve"> </w:t>
      </w:r>
      <w:r>
        <w:t>sustentáveis,</w:t>
      </w:r>
    </w:p>
    <w:p w14:paraId="316B6376" w14:textId="77777777" w:rsidR="002330A7" w:rsidRDefault="002330A7">
      <w:pPr>
        <w:pStyle w:val="Corpodetexto"/>
        <w:jc w:val="both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7FD36C72" w14:textId="77777777" w:rsidR="002330A7" w:rsidRDefault="00BE0D64">
      <w:pPr>
        <w:pStyle w:val="Corpodetexto"/>
        <w:spacing w:before="143"/>
        <w:ind w:left="2" w:right="144"/>
        <w:jc w:val="both"/>
      </w:pPr>
      <w:r>
        <w:lastRenderedPageBreak/>
        <w:t>as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explicitadas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363</w:t>
      </w:r>
      <w:r>
        <w:rPr>
          <w:spacing w:val="-3"/>
        </w:rPr>
        <w:t xml:space="preserve"> </w:t>
      </w:r>
      <w:r>
        <w:t>e seguintes do Decreto Estadual n.º 10.086/2022.</w:t>
      </w:r>
    </w:p>
    <w:p w14:paraId="6CF455A9" w14:textId="77777777" w:rsidR="002330A7" w:rsidRDefault="002330A7">
      <w:pPr>
        <w:pStyle w:val="Corpodetexto"/>
        <w:spacing w:before="4"/>
      </w:pPr>
    </w:p>
    <w:p w14:paraId="74872529" w14:textId="77777777" w:rsidR="002330A7" w:rsidRDefault="00BE0D64">
      <w:pPr>
        <w:pStyle w:val="Ttulo1"/>
        <w:numPr>
          <w:ilvl w:val="0"/>
          <w:numId w:val="6"/>
        </w:numPr>
        <w:tabs>
          <w:tab w:val="left" w:pos="402"/>
        </w:tabs>
        <w:spacing w:before="1"/>
        <w:ind w:left="402" w:hanging="400"/>
      </w:pPr>
      <w:r>
        <w:t>Posicionamento</w:t>
      </w:r>
      <w:r>
        <w:rPr>
          <w:spacing w:val="-8"/>
        </w:rPr>
        <w:t xml:space="preserve"> </w:t>
      </w:r>
      <w:r>
        <w:rPr>
          <w:spacing w:val="-2"/>
        </w:rPr>
        <w:t>Conclusivo</w:t>
      </w:r>
    </w:p>
    <w:p w14:paraId="7FA97DF7" w14:textId="77777777" w:rsidR="002330A7" w:rsidRDefault="002330A7">
      <w:pPr>
        <w:pStyle w:val="Corpodetexto"/>
        <w:spacing w:before="2"/>
        <w:rPr>
          <w:rFonts w:ascii="Arial"/>
          <w:b/>
        </w:rPr>
      </w:pPr>
    </w:p>
    <w:p w14:paraId="24527879" w14:textId="77777777" w:rsidR="002330A7" w:rsidRDefault="00BE0D64">
      <w:pPr>
        <w:pStyle w:val="Corpodetexto"/>
        <w:ind w:left="2" w:right="142"/>
        <w:jc w:val="both"/>
      </w:pPr>
      <w:r>
        <w:t>Com base nas informações fornecidas, conclui-se que a contratação de uma Fundação de Apoio para a execução do projeto, conforme o Termo de Execução Descentralizada</w:t>
      </w:r>
      <w:r>
        <w:rPr>
          <w:spacing w:val="-17"/>
        </w:rPr>
        <w:t xml:space="preserve"> </w:t>
      </w:r>
      <w:r>
        <w:t>(TED)</w:t>
      </w:r>
      <w:r>
        <w:rPr>
          <w:spacing w:val="-17"/>
        </w:rPr>
        <w:t xml:space="preserve"> </w:t>
      </w:r>
      <w:r>
        <w:t>n.º</w:t>
      </w:r>
      <w:r>
        <w:rPr>
          <w:spacing w:val="-16"/>
        </w:rPr>
        <w:t xml:space="preserve"> </w:t>
      </w:r>
      <w:r>
        <w:t>017/2025,</w:t>
      </w:r>
      <w:r>
        <w:rPr>
          <w:spacing w:val="-17"/>
        </w:rPr>
        <w:t xml:space="preserve"> </w:t>
      </w:r>
      <w:r>
        <w:t>segue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diretrizes</w:t>
      </w:r>
      <w:r>
        <w:rPr>
          <w:spacing w:val="-16"/>
        </w:rPr>
        <w:t xml:space="preserve"> </w:t>
      </w:r>
      <w:r>
        <w:t>estabelecidas</w:t>
      </w:r>
      <w:r>
        <w:rPr>
          <w:spacing w:val="-17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legislação vigente, incluindo a Lei Estadual n.º 20.537/21, o Decreto Estadual n.º 8.796/21, e a Resolução SETI n.º 050/25. A contratação da Fundação de Apoio à Universidade Estadual de Ponta Grossa (FAUEPG), única fundação credenciada pela UEPG, está em</w:t>
      </w:r>
      <w:r>
        <w:rPr>
          <w:spacing w:val="-4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estadual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imprescindível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gestão administrativa, financeira e a execução das atividades previstas no projeto.</w:t>
      </w:r>
    </w:p>
    <w:p w14:paraId="0AE48AA9" w14:textId="77777777" w:rsidR="002330A7" w:rsidRDefault="002330A7">
      <w:pPr>
        <w:pStyle w:val="Corpodetexto"/>
        <w:spacing w:before="6"/>
      </w:pPr>
    </w:p>
    <w:p w14:paraId="7CA81A8E" w14:textId="77777777" w:rsidR="002330A7" w:rsidRDefault="00BE0D64">
      <w:pPr>
        <w:pStyle w:val="Corpodetexto"/>
        <w:ind w:left="2" w:right="137"/>
        <w:jc w:val="both"/>
      </w:pPr>
      <w:r>
        <w:t xml:space="preserve">Além disso, a contratação da FAUEPG será realizada por </w:t>
      </w:r>
      <w:r>
        <w:rPr>
          <w:rFonts w:ascii="Arial" w:hAnsi="Arial"/>
          <w:b/>
        </w:rPr>
        <w:t>inexigibilidade de licitação</w:t>
      </w:r>
      <w:r>
        <w:t xml:space="preserve">, conforme o caput do Art. 74 da Lei Federal n.º 14.133/21 c/c Art. 154 do Decreto Estadual n.º 10.086/2022, que estabelece que a licitação não é exigida quando, pela natureza do objeto, não houver possibilidade de competição. Nesse caso, a FAUEPG é a única fundação credenciada pela UEPG e, portanto, a única alternativa viável para atender às necessidades do </w:t>
      </w:r>
      <w:r>
        <w:rPr>
          <w:rFonts w:ascii="Arial" w:hAnsi="Arial"/>
          <w:b/>
        </w:rPr>
        <w:t>"PROGRAMA OPERAÇÃO RONDON PARANÁ - UEPG – 2025”</w:t>
      </w:r>
      <w:r>
        <w:t>.</w:t>
      </w:r>
    </w:p>
    <w:p w14:paraId="580FBD62" w14:textId="77777777" w:rsidR="002330A7" w:rsidRDefault="002330A7">
      <w:pPr>
        <w:pStyle w:val="Corpodetexto"/>
        <w:spacing w:before="2"/>
      </w:pPr>
    </w:p>
    <w:p w14:paraId="6EE145EB" w14:textId="77777777" w:rsidR="002330A7" w:rsidRDefault="00BE0D64">
      <w:pPr>
        <w:pStyle w:val="Corpodetexto"/>
        <w:ind w:left="2" w:right="143"/>
        <w:jc w:val="both"/>
      </w:pPr>
      <w:r>
        <w:t>Dessa</w:t>
      </w:r>
      <w:r>
        <w:rPr>
          <w:spacing w:val="-12"/>
        </w:rPr>
        <w:t xml:space="preserve"> </w:t>
      </w:r>
      <w:r>
        <w:t>forma,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FAUEPG</w:t>
      </w:r>
      <w:r>
        <w:rPr>
          <w:spacing w:val="-10"/>
        </w:rPr>
        <w:t xml:space="preserve"> </w:t>
      </w:r>
      <w:r>
        <w:t>atuará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essencial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implementação</w:t>
      </w:r>
      <w:r>
        <w:rPr>
          <w:spacing w:val="-12"/>
        </w:rPr>
        <w:t xml:space="preserve"> </w:t>
      </w:r>
      <w:r>
        <w:t>do projeto, contribuindo para o cumprimento dos objetivos relacionados ao ensino, pesquisa, extensão, e inovação, conforme os termos e condições regulamentadas pelos dispositivos legais mencionados.</w:t>
      </w:r>
    </w:p>
    <w:p w14:paraId="53444919" w14:textId="77777777" w:rsidR="002330A7" w:rsidRDefault="002330A7">
      <w:pPr>
        <w:pStyle w:val="Corpodetexto"/>
        <w:spacing w:before="5"/>
      </w:pPr>
    </w:p>
    <w:p w14:paraId="7DB52051" w14:textId="77777777" w:rsidR="002330A7" w:rsidRDefault="00BE0D64">
      <w:pPr>
        <w:pStyle w:val="Ttulo1"/>
        <w:spacing w:before="1"/>
        <w:ind w:left="2"/>
      </w:pPr>
      <w:r>
        <w:t>MATRIZ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RISCO</w:t>
      </w:r>
    </w:p>
    <w:p w14:paraId="28A5B445" w14:textId="77777777" w:rsidR="002330A7" w:rsidRDefault="00BE0D64">
      <w:pPr>
        <w:pStyle w:val="Corpodetexto"/>
        <w:spacing w:before="276"/>
        <w:ind w:left="2"/>
        <w:jc w:val="both"/>
      </w:pPr>
      <w:r>
        <w:t>Anexo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Estudo</w:t>
      </w:r>
      <w:r>
        <w:rPr>
          <w:spacing w:val="-5"/>
        </w:rPr>
        <w:t xml:space="preserve"> </w:t>
      </w:r>
      <w:r>
        <w:t xml:space="preserve">Técnico </w:t>
      </w:r>
      <w:r>
        <w:rPr>
          <w:spacing w:val="-2"/>
        </w:rPr>
        <w:t>Preliminar.</w:t>
      </w:r>
    </w:p>
    <w:p w14:paraId="780183D2" w14:textId="77777777" w:rsidR="002330A7" w:rsidRDefault="00BE0D64">
      <w:pPr>
        <w:pStyle w:val="Ttulo1"/>
        <w:spacing w:before="276"/>
        <w:ind w:left="2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Viabilidade:</w:t>
      </w:r>
      <w:r>
        <w:rPr>
          <w:spacing w:val="-1"/>
        </w:rPr>
        <w:t xml:space="preserve"> </w:t>
      </w:r>
      <w:r>
        <w:t>(X)</w:t>
      </w:r>
      <w:r>
        <w:rPr>
          <w:spacing w:val="-4"/>
        </w:rPr>
        <w:t xml:space="preserve"> </w:t>
      </w:r>
      <w:r>
        <w:t>VIÁVEL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INVIÁVEL</w:t>
      </w:r>
    </w:p>
    <w:p w14:paraId="6D2AF770" w14:textId="77777777" w:rsidR="002330A7" w:rsidRDefault="002330A7">
      <w:pPr>
        <w:pStyle w:val="Corpodetexto"/>
        <w:rPr>
          <w:rFonts w:ascii="Arial"/>
          <w:b/>
        </w:rPr>
      </w:pPr>
    </w:p>
    <w:p w14:paraId="2463701C" w14:textId="2C34E68F" w:rsidR="002330A7" w:rsidRDefault="00BE0D64">
      <w:pPr>
        <w:pStyle w:val="Corpodetexto"/>
        <w:ind w:left="5352"/>
      </w:pPr>
      <w:r>
        <w:t>Ponta</w:t>
      </w:r>
      <w:r>
        <w:rPr>
          <w:spacing w:val="-2"/>
        </w:rPr>
        <w:t xml:space="preserve"> </w:t>
      </w:r>
      <w:r>
        <w:t>Grossa,</w:t>
      </w:r>
      <w:r>
        <w:rPr>
          <w:spacing w:val="-2"/>
        </w:rPr>
        <w:t xml:space="preserve"> </w:t>
      </w:r>
      <w:r w:rsidR="00F477D2">
        <w:t>xx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477D2">
        <w:t>xxxx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15D0B5B8" w14:textId="77777777" w:rsidR="002330A7" w:rsidRDefault="002330A7">
      <w:pPr>
        <w:pStyle w:val="Corpodetexto"/>
      </w:pPr>
    </w:p>
    <w:p w14:paraId="02D81BA1" w14:textId="77777777" w:rsidR="002330A7" w:rsidRDefault="002330A7">
      <w:pPr>
        <w:pStyle w:val="Corpodetexto"/>
      </w:pPr>
    </w:p>
    <w:p w14:paraId="37A8A36A" w14:textId="77777777" w:rsidR="002330A7" w:rsidRDefault="002330A7">
      <w:pPr>
        <w:pStyle w:val="Corpodetexto"/>
        <w:spacing w:before="89"/>
      </w:pPr>
    </w:p>
    <w:p w14:paraId="5B91EEA1" w14:textId="0F6F7871" w:rsidR="002330A7" w:rsidRDefault="00F477D2">
      <w:pPr>
        <w:pStyle w:val="Ttulo1"/>
        <w:ind w:left="0" w:right="142"/>
        <w:jc w:val="center"/>
      </w:pPr>
      <w:r>
        <w:t>xxxxxxxxx</w:t>
      </w:r>
    </w:p>
    <w:p w14:paraId="087C6E28" w14:textId="77777777" w:rsidR="002330A7" w:rsidRDefault="00BE0D64">
      <w:pPr>
        <w:ind w:right="134"/>
        <w:jc w:val="center"/>
        <w:rPr>
          <w:rFonts w:ascii="Arial" w:hAnsi="Arial"/>
          <w:b/>
          <w:sz w:val="24"/>
        </w:rPr>
      </w:pPr>
      <w:r>
        <w:rPr>
          <w:sz w:val="24"/>
        </w:rPr>
        <w:t>Coordenadora</w:t>
      </w:r>
      <w:r>
        <w:rPr>
          <w:spacing w:val="-5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"PROGRAMA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OPERAÇÃO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RONDON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 UEPG – 2025”</w:t>
      </w:r>
    </w:p>
    <w:p w14:paraId="289ABBF1" w14:textId="77777777" w:rsidR="002330A7" w:rsidRDefault="002330A7">
      <w:pPr>
        <w:pStyle w:val="Corpodetexto"/>
        <w:rPr>
          <w:rFonts w:ascii="Arial"/>
          <w:b/>
        </w:rPr>
      </w:pPr>
    </w:p>
    <w:p w14:paraId="5328C3FF" w14:textId="77777777" w:rsidR="002330A7" w:rsidRDefault="002330A7">
      <w:pPr>
        <w:pStyle w:val="Corpodetexto"/>
        <w:rPr>
          <w:rFonts w:ascii="Arial"/>
          <w:b/>
        </w:rPr>
      </w:pPr>
    </w:p>
    <w:p w14:paraId="5DF3F75C" w14:textId="77777777" w:rsidR="002330A7" w:rsidRDefault="00BE0D64">
      <w:pPr>
        <w:pStyle w:val="Ttulo1"/>
        <w:ind w:left="2"/>
      </w:pPr>
      <w:r>
        <w:rPr>
          <w:spacing w:val="-2"/>
        </w:rPr>
        <w:t>Aprovo:</w:t>
      </w:r>
    </w:p>
    <w:p w14:paraId="73656992" w14:textId="77777777" w:rsidR="002330A7" w:rsidRDefault="002330A7">
      <w:pPr>
        <w:pStyle w:val="Corpodetexto"/>
        <w:spacing w:before="274"/>
        <w:rPr>
          <w:rFonts w:ascii="Arial"/>
          <w:b/>
        </w:rPr>
      </w:pPr>
    </w:p>
    <w:p w14:paraId="14900E7D" w14:textId="77777777" w:rsidR="002330A7" w:rsidRDefault="00BE0D64">
      <w:pPr>
        <w:ind w:left="6" w:right="14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Emerson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Martins</w:t>
      </w:r>
      <w:r>
        <w:rPr>
          <w:rFonts w:ascii="Arial"/>
          <w:b/>
          <w:spacing w:val="-2"/>
          <w:sz w:val="24"/>
        </w:rPr>
        <w:t xml:space="preserve"> Hilgemberg</w:t>
      </w:r>
    </w:p>
    <w:p w14:paraId="75887C0B" w14:textId="77777777" w:rsidR="002330A7" w:rsidRDefault="00BE0D64">
      <w:pPr>
        <w:pStyle w:val="Corpodetexto"/>
        <w:ind w:left="9" w:right="142"/>
        <w:jc w:val="center"/>
      </w:pPr>
      <w:r>
        <w:rPr>
          <w:spacing w:val="-2"/>
        </w:rPr>
        <w:t>PRÓ-REITOR</w:t>
      </w:r>
    </w:p>
    <w:p w14:paraId="100B9966" w14:textId="77777777" w:rsidR="002330A7" w:rsidRDefault="002330A7">
      <w:pPr>
        <w:pStyle w:val="Corpodetexto"/>
        <w:jc w:val="center"/>
        <w:sectPr w:rsidR="002330A7">
          <w:pgSz w:w="11910" w:h="16840"/>
          <w:pgMar w:top="2000" w:right="992" w:bottom="280" w:left="1700" w:header="708" w:footer="0" w:gutter="0"/>
          <w:cols w:space="720"/>
        </w:sectPr>
      </w:pPr>
    </w:p>
    <w:p w14:paraId="2808AB02" w14:textId="77777777" w:rsidR="002330A7" w:rsidRDefault="00BE0D64">
      <w:pPr>
        <w:spacing w:before="265" w:line="259" w:lineRule="auto"/>
        <w:ind w:left="424"/>
        <w:jc w:val="both"/>
        <w:rPr>
          <w:sz w:val="24"/>
        </w:rPr>
      </w:pPr>
      <w:r>
        <w:rPr>
          <w:sz w:val="24"/>
        </w:rPr>
        <w:lastRenderedPageBreak/>
        <w:t xml:space="preserve">Com base no </w:t>
      </w:r>
      <w:r>
        <w:rPr>
          <w:rFonts w:ascii="Arial" w:hAnsi="Arial"/>
          <w:i/>
          <w:sz w:val="24"/>
        </w:rPr>
        <w:t xml:space="preserve">Estudo Técnico Preliminar </w:t>
      </w:r>
      <w:r>
        <w:rPr>
          <w:sz w:val="24"/>
        </w:rPr>
        <w:t xml:space="preserve">do projeto </w:t>
      </w:r>
      <w:r>
        <w:rPr>
          <w:rFonts w:ascii="Arial" w:hAnsi="Arial"/>
          <w:b/>
          <w:sz w:val="24"/>
        </w:rPr>
        <w:t>"PROGRAMA OPERAÇÃO RONDON PARANÁ - UEPG – 2025”</w:t>
      </w:r>
      <w:r>
        <w:rPr>
          <w:sz w:val="24"/>
        </w:rPr>
        <w:t xml:space="preserve">, e em conformidade com a </w:t>
      </w:r>
      <w:r>
        <w:rPr>
          <w:rFonts w:ascii="Arial" w:hAnsi="Arial"/>
          <w:b/>
          <w:sz w:val="24"/>
        </w:rPr>
        <w:t xml:space="preserve">Lei Federal n.º 14.133/2021 </w:t>
      </w:r>
      <w:r>
        <w:rPr>
          <w:sz w:val="24"/>
        </w:rPr>
        <w:t xml:space="preserve">e o </w:t>
      </w:r>
      <w:r>
        <w:rPr>
          <w:rFonts w:ascii="Arial" w:hAnsi="Arial"/>
          <w:b/>
          <w:sz w:val="24"/>
        </w:rPr>
        <w:t>Decreto Estadual n.º 10.086/2022</w:t>
      </w:r>
      <w:r>
        <w:rPr>
          <w:sz w:val="24"/>
        </w:rPr>
        <w:t xml:space="preserve">, apresento abaixo a </w:t>
      </w:r>
      <w:r>
        <w:rPr>
          <w:rFonts w:ascii="Arial" w:hAnsi="Arial"/>
          <w:b/>
          <w:sz w:val="24"/>
        </w:rPr>
        <w:t xml:space="preserve">matriz de risco </w:t>
      </w:r>
      <w:r>
        <w:rPr>
          <w:sz w:val="24"/>
        </w:rPr>
        <w:t>relacionada à contratação da FAUEPG:</w:t>
      </w:r>
    </w:p>
    <w:p w14:paraId="6F95341B" w14:textId="77777777" w:rsidR="002330A7" w:rsidRDefault="002330A7">
      <w:pPr>
        <w:pStyle w:val="Corpodetexto"/>
        <w:spacing w:before="3"/>
      </w:pPr>
    </w:p>
    <w:p w14:paraId="0B61547B" w14:textId="77777777" w:rsidR="00FA06DC" w:rsidRDefault="00FA06DC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49FCDB7B" w14:textId="63C8047E" w:rsidR="002330A7" w:rsidRDefault="00BE0D64">
      <w:pPr>
        <w:pStyle w:val="Ttulo1"/>
        <w:ind w:left="426"/>
        <w:jc w:val="center"/>
      </w:pPr>
      <w:r>
        <w:lastRenderedPageBreak/>
        <w:t>MA</w:t>
      </w:r>
      <w:r w:rsidR="00FA06DC">
        <w:t>PA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OPERAÇÃO</w:t>
      </w:r>
      <w:r>
        <w:rPr>
          <w:spacing w:val="-1"/>
        </w:rPr>
        <w:t xml:space="preserve"> </w:t>
      </w:r>
      <w:r>
        <w:t>RONDON</w:t>
      </w:r>
      <w:r>
        <w:rPr>
          <w:spacing w:val="-1"/>
        </w:rPr>
        <w:t xml:space="preserve"> </w:t>
      </w:r>
      <w:r>
        <w:t>PARANÁ</w:t>
      </w:r>
      <w:r>
        <w:rPr>
          <w:spacing w:val="-1"/>
        </w:rPr>
        <w:t xml:space="preserve"> </w:t>
      </w:r>
      <w:r>
        <w:t>UEPG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047CD847" w14:textId="77777777" w:rsidR="002330A7" w:rsidRDefault="002330A7">
      <w:pPr>
        <w:pStyle w:val="Corpodetexto"/>
        <w:spacing w:before="7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176"/>
        <w:gridCol w:w="2467"/>
        <w:gridCol w:w="1272"/>
        <w:gridCol w:w="770"/>
        <w:gridCol w:w="2723"/>
        <w:gridCol w:w="2617"/>
      </w:tblGrid>
      <w:tr w:rsidR="002330A7" w14:paraId="50D6D7E4" w14:textId="77777777">
        <w:trPr>
          <w:trHeight w:val="256"/>
        </w:trPr>
        <w:tc>
          <w:tcPr>
            <w:tcW w:w="1932" w:type="dxa"/>
          </w:tcPr>
          <w:p w14:paraId="4481C00F" w14:textId="77777777" w:rsidR="002330A7" w:rsidRDefault="00BE0D64">
            <w:pPr>
              <w:pStyle w:val="TableParagraph"/>
              <w:spacing w:before="19"/>
              <w:ind w:left="76" w:righ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Risco</w:t>
            </w:r>
          </w:p>
        </w:tc>
        <w:tc>
          <w:tcPr>
            <w:tcW w:w="2176" w:type="dxa"/>
          </w:tcPr>
          <w:p w14:paraId="40B1D5FE" w14:textId="77777777" w:rsidR="002330A7" w:rsidRDefault="00BE0D64">
            <w:pPr>
              <w:pStyle w:val="TableParagraph"/>
              <w:spacing w:before="19"/>
              <w:ind w:left="52" w:righ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Causa</w:t>
            </w:r>
          </w:p>
        </w:tc>
        <w:tc>
          <w:tcPr>
            <w:tcW w:w="2467" w:type="dxa"/>
          </w:tcPr>
          <w:p w14:paraId="016B4340" w14:textId="77777777" w:rsidR="002330A7" w:rsidRDefault="00BE0D64">
            <w:pPr>
              <w:pStyle w:val="TableParagraph"/>
              <w:spacing w:before="19"/>
              <w:ind w:left="61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Consequência</w:t>
            </w:r>
          </w:p>
        </w:tc>
        <w:tc>
          <w:tcPr>
            <w:tcW w:w="1272" w:type="dxa"/>
          </w:tcPr>
          <w:p w14:paraId="0AFF96CA" w14:textId="77777777" w:rsidR="002330A7" w:rsidRDefault="00BE0D64">
            <w:pPr>
              <w:pStyle w:val="TableParagraph"/>
              <w:spacing w:before="19"/>
              <w:ind w:lef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Probabilidade</w:t>
            </w:r>
          </w:p>
        </w:tc>
        <w:tc>
          <w:tcPr>
            <w:tcW w:w="770" w:type="dxa"/>
          </w:tcPr>
          <w:p w14:paraId="0A488121" w14:textId="77777777" w:rsidR="002330A7" w:rsidRDefault="00BE0D64">
            <w:pPr>
              <w:pStyle w:val="TableParagraph"/>
              <w:spacing w:before="19"/>
              <w:ind w:lef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Impacto</w:t>
            </w:r>
          </w:p>
        </w:tc>
        <w:tc>
          <w:tcPr>
            <w:tcW w:w="2723" w:type="dxa"/>
          </w:tcPr>
          <w:p w14:paraId="1A8E8161" w14:textId="77777777" w:rsidR="002330A7" w:rsidRDefault="00BE0D64">
            <w:pPr>
              <w:pStyle w:val="TableParagraph"/>
              <w:spacing w:before="19"/>
              <w:ind w:left="6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Preventiva</w:t>
            </w:r>
          </w:p>
        </w:tc>
        <w:tc>
          <w:tcPr>
            <w:tcW w:w="2617" w:type="dxa"/>
          </w:tcPr>
          <w:p w14:paraId="680632C7" w14:textId="77777777" w:rsidR="002330A7" w:rsidRDefault="00BE0D64">
            <w:pPr>
              <w:pStyle w:val="TableParagraph"/>
              <w:spacing w:before="19"/>
              <w:ind w:left="35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Contingência</w:t>
            </w:r>
          </w:p>
        </w:tc>
      </w:tr>
      <w:tr w:rsidR="002330A7" w14:paraId="238A8F63" w14:textId="77777777">
        <w:trPr>
          <w:trHeight w:val="877"/>
        </w:trPr>
        <w:tc>
          <w:tcPr>
            <w:tcW w:w="1932" w:type="dxa"/>
          </w:tcPr>
          <w:p w14:paraId="5D253505" w14:textId="77777777" w:rsidR="002330A7" w:rsidRDefault="002330A7">
            <w:pPr>
              <w:pStyle w:val="TableParagraph"/>
              <w:spacing w:before="17"/>
              <w:jc w:val="left"/>
              <w:rPr>
                <w:rFonts w:ascii="Arial"/>
                <w:b/>
                <w:sz w:val="18"/>
              </w:rPr>
            </w:pPr>
          </w:p>
          <w:p w14:paraId="776FEFEF" w14:textId="77777777" w:rsidR="002330A7" w:rsidRDefault="00BE0D64">
            <w:pPr>
              <w:pStyle w:val="TableParagraph"/>
              <w:ind w:left="571" w:hanging="53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Atraso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repasse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recursos</w:t>
            </w:r>
          </w:p>
        </w:tc>
        <w:tc>
          <w:tcPr>
            <w:tcW w:w="2176" w:type="dxa"/>
          </w:tcPr>
          <w:p w14:paraId="1C548BFA" w14:textId="77777777" w:rsidR="002330A7" w:rsidRDefault="00BE0D64">
            <w:pPr>
              <w:pStyle w:val="TableParagraph"/>
              <w:spacing w:before="125"/>
              <w:ind w:left="52" w:right="44"/>
              <w:rPr>
                <w:sz w:val="18"/>
              </w:rPr>
            </w:pPr>
            <w:r>
              <w:rPr>
                <w:sz w:val="18"/>
              </w:rPr>
              <w:t>Dependência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repasse financeiro por parte do </w:t>
            </w:r>
            <w:r>
              <w:rPr>
                <w:spacing w:val="-2"/>
                <w:sz w:val="18"/>
              </w:rPr>
              <w:t>contratante.</w:t>
            </w:r>
          </w:p>
        </w:tc>
        <w:tc>
          <w:tcPr>
            <w:tcW w:w="2467" w:type="dxa"/>
          </w:tcPr>
          <w:p w14:paraId="728ABBE0" w14:textId="77777777" w:rsidR="002330A7" w:rsidRDefault="00BE0D64">
            <w:pPr>
              <w:pStyle w:val="TableParagraph"/>
              <w:spacing w:before="125"/>
              <w:ind w:left="120" w:right="100" w:hanging="5"/>
              <w:rPr>
                <w:sz w:val="18"/>
              </w:rPr>
            </w:pPr>
            <w:r>
              <w:rPr>
                <w:sz w:val="18"/>
              </w:rPr>
              <w:t>Atraso na execução do evento,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impactando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cronograma.</w:t>
            </w:r>
          </w:p>
        </w:tc>
        <w:tc>
          <w:tcPr>
            <w:tcW w:w="1272" w:type="dxa"/>
          </w:tcPr>
          <w:p w14:paraId="4F567A35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439B2A95" w14:textId="77777777" w:rsidR="002330A7" w:rsidRDefault="00BE0D64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pacing w:val="-2"/>
                <w:sz w:val="18"/>
              </w:rPr>
              <w:t>Média</w:t>
            </w:r>
          </w:p>
        </w:tc>
        <w:tc>
          <w:tcPr>
            <w:tcW w:w="770" w:type="dxa"/>
          </w:tcPr>
          <w:p w14:paraId="32BD5C1D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2583910A" w14:textId="77777777" w:rsidR="002330A7" w:rsidRDefault="00BE0D64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2723" w:type="dxa"/>
          </w:tcPr>
          <w:p w14:paraId="435FF191" w14:textId="77777777" w:rsidR="002330A7" w:rsidRDefault="00BE0D64">
            <w:pPr>
              <w:pStyle w:val="TableParagraph"/>
              <w:spacing w:before="22"/>
              <w:ind w:left="99" w:right="82" w:hanging="2"/>
              <w:rPr>
                <w:sz w:val="18"/>
              </w:rPr>
            </w:pPr>
            <w:r>
              <w:rPr>
                <w:sz w:val="18"/>
              </w:rPr>
              <w:t>Estabelecer cronograma financeiro detalhado e definir prazos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repasse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dos </w:t>
            </w:r>
            <w:r>
              <w:rPr>
                <w:spacing w:val="-2"/>
                <w:sz w:val="18"/>
              </w:rPr>
              <w:t>recursos.</w:t>
            </w:r>
          </w:p>
        </w:tc>
        <w:tc>
          <w:tcPr>
            <w:tcW w:w="2617" w:type="dxa"/>
          </w:tcPr>
          <w:p w14:paraId="52C325B6" w14:textId="77777777" w:rsidR="002330A7" w:rsidRDefault="00BE0D64">
            <w:pPr>
              <w:pStyle w:val="TableParagraph"/>
              <w:spacing w:before="22"/>
              <w:ind w:left="17"/>
              <w:rPr>
                <w:sz w:val="18"/>
              </w:rPr>
            </w:pPr>
            <w:r>
              <w:rPr>
                <w:sz w:val="18"/>
              </w:rPr>
              <w:t>Revisar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ajustar datas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evento conforme disponibilidade </w:t>
            </w:r>
            <w:r>
              <w:rPr>
                <w:spacing w:val="-2"/>
                <w:sz w:val="18"/>
              </w:rPr>
              <w:t>financeira.</w:t>
            </w:r>
          </w:p>
        </w:tc>
      </w:tr>
      <w:tr w:rsidR="002330A7" w14:paraId="50A5FFF7" w14:textId="77777777">
        <w:trPr>
          <w:trHeight w:val="1083"/>
        </w:trPr>
        <w:tc>
          <w:tcPr>
            <w:tcW w:w="1932" w:type="dxa"/>
          </w:tcPr>
          <w:p w14:paraId="15AB7B65" w14:textId="77777777" w:rsidR="002330A7" w:rsidRDefault="002330A7">
            <w:pPr>
              <w:pStyle w:val="TableParagraph"/>
              <w:spacing w:before="19"/>
              <w:jc w:val="left"/>
              <w:rPr>
                <w:rFonts w:ascii="Arial"/>
                <w:b/>
                <w:sz w:val="18"/>
              </w:rPr>
            </w:pPr>
          </w:p>
          <w:p w14:paraId="6EA98E88" w14:textId="77777777" w:rsidR="002330A7" w:rsidRDefault="00BE0D64">
            <w:pPr>
              <w:pStyle w:val="TableParagraph"/>
              <w:ind w:left="75" w:righ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Falta de </w:t>
            </w:r>
            <w:r>
              <w:rPr>
                <w:rFonts w:ascii="Arial"/>
                <w:b/>
                <w:spacing w:val="-2"/>
                <w:sz w:val="18"/>
              </w:rPr>
              <w:t>fornecedores qualificados</w:t>
            </w:r>
          </w:p>
        </w:tc>
        <w:tc>
          <w:tcPr>
            <w:tcW w:w="2176" w:type="dxa"/>
          </w:tcPr>
          <w:p w14:paraId="79CDE420" w14:textId="77777777" w:rsidR="002330A7" w:rsidRDefault="002330A7">
            <w:pPr>
              <w:pStyle w:val="TableParagraph"/>
              <w:spacing w:before="24"/>
              <w:jc w:val="left"/>
              <w:rPr>
                <w:rFonts w:ascii="Arial"/>
                <w:b/>
                <w:sz w:val="18"/>
              </w:rPr>
            </w:pPr>
          </w:p>
          <w:p w14:paraId="6AB58F0B" w14:textId="77777777" w:rsidR="002330A7" w:rsidRDefault="00BE0D64">
            <w:pPr>
              <w:pStyle w:val="TableParagraph"/>
              <w:ind w:left="80" w:right="72" w:firstLine="2"/>
              <w:rPr>
                <w:sz w:val="18"/>
              </w:rPr>
            </w:pPr>
            <w:r>
              <w:rPr>
                <w:sz w:val="18"/>
              </w:rPr>
              <w:t>Falta de rede de fornecedores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adequados ou falhas na seleção.</w:t>
            </w:r>
          </w:p>
        </w:tc>
        <w:tc>
          <w:tcPr>
            <w:tcW w:w="2467" w:type="dxa"/>
          </w:tcPr>
          <w:p w14:paraId="523D76BB" w14:textId="77777777" w:rsidR="002330A7" w:rsidRDefault="00BE0D64">
            <w:pPr>
              <w:pStyle w:val="TableParagraph"/>
              <w:spacing w:before="25"/>
              <w:ind w:left="71" w:right="54"/>
              <w:rPr>
                <w:sz w:val="18"/>
              </w:rPr>
            </w:pPr>
            <w:r>
              <w:rPr>
                <w:sz w:val="18"/>
              </w:rPr>
              <w:t>Falha na execução de atividades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essenciais,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como alimentação e transporte, prejudicando a experiência do evento.</w:t>
            </w:r>
          </w:p>
        </w:tc>
        <w:tc>
          <w:tcPr>
            <w:tcW w:w="1272" w:type="dxa"/>
          </w:tcPr>
          <w:p w14:paraId="1B00C6B1" w14:textId="77777777" w:rsidR="002330A7" w:rsidRDefault="002330A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07D33737" w14:textId="77777777" w:rsidR="002330A7" w:rsidRDefault="002330A7">
            <w:pPr>
              <w:pStyle w:val="TableParagraph"/>
              <w:spacing w:before="23"/>
              <w:jc w:val="left"/>
              <w:rPr>
                <w:rFonts w:ascii="Arial"/>
                <w:b/>
                <w:sz w:val="18"/>
              </w:rPr>
            </w:pPr>
          </w:p>
          <w:p w14:paraId="4CF9F453" w14:textId="77777777" w:rsidR="002330A7" w:rsidRDefault="00BE0D64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pacing w:val="-4"/>
                <w:sz w:val="18"/>
              </w:rPr>
              <w:t>Alta</w:t>
            </w:r>
          </w:p>
        </w:tc>
        <w:tc>
          <w:tcPr>
            <w:tcW w:w="770" w:type="dxa"/>
          </w:tcPr>
          <w:p w14:paraId="2C1EE899" w14:textId="77777777" w:rsidR="002330A7" w:rsidRDefault="002330A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38CE0442" w14:textId="77777777" w:rsidR="002330A7" w:rsidRDefault="002330A7">
            <w:pPr>
              <w:pStyle w:val="TableParagraph"/>
              <w:spacing w:before="23"/>
              <w:jc w:val="left"/>
              <w:rPr>
                <w:rFonts w:ascii="Arial"/>
                <w:b/>
                <w:sz w:val="18"/>
              </w:rPr>
            </w:pPr>
          </w:p>
          <w:p w14:paraId="5286272D" w14:textId="77777777" w:rsidR="002330A7" w:rsidRDefault="00BE0D64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2723" w:type="dxa"/>
          </w:tcPr>
          <w:p w14:paraId="7F99C2F5" w14:textId="77777777" w:rsidR="002330A7" w:rsidRDefault="00BE0D64">
            <w:pPr>
              <w:pStyle w:val="TableParagraph"/>
              <w:spacing w:before="25"/>
              <w:ind w:left="25" w:right="8"/>
              <w:rPr>
                <w:sz w:val="18"/>
              </w:rPr>
            </w:pPr>
            <w:r>
              <w:rPr>
                <w:sz w:val="18"/>
              </w:rPr>
              <w:t>Seleção criteriosa de fornecedores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histórico comprovado. Revisão de contratos e exigências de </w:t>
            </w:r>
            <w:r>
              <w:rPr>
                <w:spacing w:val="-2"/>
                <w:sz w:val="18"/>
              </w:rPr>
              <w:t>qualificação.</w:t>
            </w:r>
          </w:p>
        </w:tc>
        <w:tc>
          <w:tcPr>
            <w:tcW w:w="2617" w:type="dxa"/>
          </w:tcPr>
          <w:p w14:paraId="48D93A7F" w14:textId="77777777" w:rsidR="002330A7" w:rsidRDefault="00BE0D64">
            <w:pPr>
              <w:pStyle w:val="TableParagraph"/>
              <w:spacing w:before="128"/>
              <w:ind w:left="77" w:right="59" w:hanging="2"/>
              <w:rPr>
                <w:sz w:val="18"/>
              </w:rPr>
            </w:pPr>
            <w:r>
              <w:rPr>
                <w:sz w:val="18"/>
              </w:rPr>
              <w:t>Buscar fornecedores alternativos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revisar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contratos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emergência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garantir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continuidade.</w:t>
            </w:r>
          </w:p>
        </w:tc>
      </w:tr>
      <w:tr w:rsidR="002330A7" w14:paraId="5C7487B6" w14:textId="77777777">
        <w:trPr>
          <w:trHeight w:val="880"/>
        </w:trPr>
        <w:tc>
          <w:tcPr>
            <w:tcW w:w="1932" w:type="dxa"/>
          </w:tcPr>
          <w:p w14:paraId="0B597ACE" w14:textId="77777777" w:rsidR="002330A7" w:rsidRDefault="00BE0D64">
            <w:pPr>
              <w:pStyle w:val="TableParagraph"/>
              <w:spacing w:before="123"/>
              <w:ind w:left="46" w:right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Problemas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logísticos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(transporte, </w:t>
            </w:r>
            <w:r>
              <w:rPr>
                <w:rFonts w:ascii="Arial" w:hAnsi="Arial"/>
                <w:b/>
                <w:sz w:val="18"/>
              </w:rPr>
              <w:t>materiais, estrutura)</w:t>
            </w:r>
          </w:p>
        </w:tc>
        <w:tc>
          <w:tcPr>
            <w:tcW w:w="2176" w:type="dxa"/>
          </w:tcPr>
          <w:p w14:paraId="02C8DCAC" w14:textId="77777777" w:rsidR="002330A7" w:rsidRDefault="00BE0D64">
            <w:pPr>
              <w:pStyle w:val="TableParagraph"/>
              <w:spacing w:before="128"/>
              <w:ind w:left="231" w:right="177" w:hanging="46"/>
              <w:jc w:val="both"/>
              <w:rPr>
                <w:sz w:val="18"/>
              </w:rPr>
            </w:pPr>
            <w:r>
              <w:rPr>
                <w:sz w:val="18"/>
              </w:rPr>
              <w:t>Falta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planejamento logístico ou falhas na execução do plano.</w:t>
            </w:r>
          </w:p>
        </w:tc>
        <w:tc>
          <w:tcPr>
            <w:tcW w:w="2467" w:type="dxa"/>
          </w:tcPr>
          <w:p w14:paraId="6EC66FEC" w14:textId="77777777" w:rsidR="002330A7" w:rsidRDefault="00BE0D64">
            <w:pPr>
              <w:pStyle w:val="TableParagraph"/>
              <w:spacing w:before="128"/>
              <w:ind w:left="49" w:right="33" w:hanging="2"/>
              <w:rPr>
                <w:sz w:val="18"/>
              </w:rPr>
            </w:pPr>
            <w:r>
              <w:rPr>
                <w:sz w:val="18"/>
              </w:rPr>
              <w:t>Desorganização do evento, causando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atrasos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confusão nas atividades.</w:t>
            </w:r>
          </w:p>
        </w:tc>
        <w:tc>
          <w:tcPr>
            <w:tcW w:w="1272" w:type="dxa"/>
          </w:tcPr>
          <w:p w14:paraId="4DC0AED7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7400537B" w14:textId="77777777" w:rsidR="002330A7" w:rsidRDefault="00BE0D64">
            <w:pPr>
              <w:pStyle w:val="TableParagraph"/>
              <w:spacing w:before="1"/>
              <w:ind w:left="16" w:right="2"/>
              <w:rPr>
                <w:sz w:val="18"/>
              </w:rPr>
            </w:pPr>
            <w:r>
              <w:rPr>
                <w:spacing w:val="-4"/>
                <w:sz w:val="18"/>
              </w:rPr>
              <w:t>Alta</w:t>
            </w:r>
          </w:p>
        </w:tc>
        <w:tc>
          <w:tcPr>
            <w:tcW w:w="770" w:type="dxa"/>
          </w:tcPr>
          <w:p w14:paraId="4B8F8CAB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5D14670B" w14:textId="77777777" w:rsidR="002330A7" w:rsidRDefault="00BE0D64">
            <w:pPr>
              <w:pStyle w:val="TableParagraph"/>
              <w:spacing w:before="1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Médio</w:t>
            </w:r>
          </w:p>
        </w:tc>
        <w:tc>
          <w:tcPr>
            <w:tcW w:w="2723" w:type="dxa"/>
          </w:tcPr>
          <w:p w14:paraId="72C1F28D" w14:textId="77777777" w:rsidR="002330A7" w:rsidRDefault="00BE0D64">
            <w:pPr>
              <w:pStyle w:val="TableParagraph"/>
              <w:spacing w:before="128"/>
              <w:ind w:left="25" w:right="8"/>
              <w:rPr>
                <w:sz w:val="18"/>
              </w:rPr>
            </w:pPr>
            <w:r>
              <w:rPr>
                <w:sz w:val="18"/>
              </w:rPr>
              <w:t>Elaboração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logístico detalhado com checagem antecipada da logística.</w:t>
            </w:r>
          </w:p>
        </w:tc>
        <w:tc>
          <w:tcPr>
            <w:tcW w:w="2617" w:type="dxa"/>
          </w:tcPr>
          <w:p w14:paraId="1582F819" w14:textId="77777777" w:rsidR="002330A7" w:rsidRDefault="00BE0D64">
            <w:pPr>
              <w:pStyle w:val="TableParagraph"/>
              <w:spacing w:before="25"/>
              <w:ind w:left="45" w:right="29" w:firstLine="3"/>
              <w:rPr>
                <w:sz w:val="18"/>
              </w:rPr>
            </w:pPr>
            <w:r>
              <w:rPr>
                <w:sz w:val="18"/>
              </w:rPr>
              <w:t>Contingenciamento de transporte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estrutura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apoio, com fornecedores alternativos e equipes extras.</w:t>
            </w:r>
          </w:p>
        </w:tc>
      </w:tr>
      <w:tr w:rsidR="002330A7" w14:paraId="5F5412EB" w14:textId="77777777">
        <w:trPr>
          <w:trHeight w:val="877"/>
        </w:trPr>
        <w:tc>
          <w:tcPr>
            <w:tcW w:w="1932" w:type="dxa"/>
          </w:tcPr>
          <w:p w14:paraId="7D872688" w14:textId="77777777" w:rsidR="002330A7" w:rsidRDefault="00BE0D64">
            <w:pPr>
              <w:pStyle w:val="TableParagraph"/>
              <w:spacing w:before="123"/>
              <w:ind w:left="75" w:right="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Não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conformidade com requisitos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segurança</w:t>
            </w:r>
          </w:p>
        </w:tc>
        <w:tc>
          <w:tcPr>
            <w:tcW w:w="2176" w:type="dxa"/>
          </w:tcPr>
          <w:p w14:paraId="44DE324E" w14:textId="77777777" w:rsidR="002330A7" w:rsidRDefault="00BE0D64">
            <w:pPr>
              <w:pStyle w:val="TableParagraph"/>
              <w:spacing w:before="128"/>
              <w:ind w:left="51" w:right="40" w:hanging="3"/>
              <w:rPr>
                <w:sz w:val="18"/>
              </w:rPr>
            </w:pPr>
            <w:r>
              <w:rPr>
                <w:sz w:val="18"/>
              </w:rPr>
              <w:t>Desconhecimento das normas de segurança ou falhas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implementação.</w:t>
            </w:r>
          </w:p>
        </w:tc>
        <w:tc>
          <w:tcPr>
            <w:tcW w:w="2467" w:type="dxa"/>
          </w:tcPr>
          <w:p w14:paraId="1B3CC0C4" w14:textId="77777777" w:rsidR="002330A7" w:rsidRDefault="00BE0D64">
            <w:pPr>
              <w:pStyle w:val="TableParagraph"/>
              <w:spacing w:before="22"/>
              <w:ind w:left="69" w:right="55" w:firstLine="2"/>
              <w:rPr>
                <w:sz w:val="18"/>
              </w:rPr>
            </w:pPr>
            <w:r>
              <w:rPr>
                <w:sz w:val="18"/>
              </w:rPr>
              <w:t>Riscos à integridade física dos participantes, gerando atrasos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cancelamento de atividades.</w:t>
            </w:r>
          </w:p>
        </w:tc>
        <w:tc>
          <w:tcPr>
            <w:tcW w:w="1272" w:type="dxa"/>
          </w:tcPr>
          <w:p w14:paraId="04BBDE4C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364BBAD7" w14:textId="77777777" w:rsidR="002330A7" w:rsidRDefault="00BE0D64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pacing w:val="-2"/>
                <w:sz w:val="18"/>
              </w:rPr>
              <w:t>Média</w:t>
            </w:r>
          </w:p>
        </w:tc>
        <w:tc>
          <w:tcPr>
            <w:tcW w:w="770" w:type="dxa"/>
          </w:tcPr>
          <w:p w14:paraId="124B8A8C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770ED86D" w14:textId="77777777" w:rsidR="002330A7" w:rsidRDefault="00BE0D64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2723" w:type="dxa"/>
          </w:tcPr>
          <w:p w14:paraId="0F91B6F3" w14:textId="77777777" w:rsidR="002330A7" w:rsidRDefault="00BE0D64">
            <w:pPr>
              <w:pStyle w:val="TableParagraph"/>
              <w:spacing w:before="22"/>
              <w:ind w:left="63" w:right="48" w:firstLine="2"/>
              <w:rPr>
                <w:sz w:val="18"/>
              </w:rPr>
            </w:pPr>
            <w:r>
              <w:rPr>
                <w:sz w:val="18"/>
              </w:rPr>
              <w:t>Treinamentos contínuos para a equipe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fornecedores.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Garantia de cumprimento de normas de </w:t>
            </w:r>
            <w:r>
              <w:rPr>
                <w:spacing w:val="-2"/>
                <w:sz w:val="18"/>
              </w:rPr>
              <w:t>segurança.</w:t>
            </w:r>
          </w:p>
        </w:tc>
        <w:tc>
          <w:tcPr>
            <w:tcW w:w="2617" w:type="dxa"/>
          </w:tcPr>
          <w:p w14:paraId="64244ABD" w14:textId="77777777" w:rsidR="002330A7" w:rsidRDefault="00BE0D64">
            <w:pPr>
              <w:pStyle w:val="TableParagraph"/>
              <w:spacing w:before="22"/>
              <w:ind w:left="17" w:right="1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imediata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adequação das condições de segurança e realocação de recursos para </w:t>
            </w:r>
            <w:r>
              <w:rPr>
                <w:spacing w:val="-2"/>
                <w:sz w:val="18"/>
              </w:rPr>
              <w:t>atendimento.</w:t>
            </w:r>
          </w:p>
        </w:tc>
      </w:tr>
      <w:tr w:rsidR="002330A7" w14:paraId="5FCB0100" w14:textId="77777777">
        <w:trPr>
          <w:trHeight w:val="877"/>
        </w:trPr>
        <w:tc>
          <w:tcPr>
            <w:tcW w:w="1932" w:type="dxa"/>
          </w:tcPr>
          <w:p w14:paraId="3766AE8B" w14:textId="77777777" w:rsidR="002330A7" w:rsidRDefault="00BE0D64">
            <w:pPr>
              <w:pStyle w:val="TableParagraph"/>
              <w:spacing w:before="123"/>
              <w:ind w:left="262" w:right="256" w:hanging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Mudanças na legislação ou </w:t>
            </w:r>
            <w:r>
              <w:rPr>
                <w:rFonts w:ascii="Arial" w:hAnsi="Arial"/>
                <w:b/>
                <w:spacing w:val="-2"/>
                <w:sz w:val="18"/>
              </w:rPr>
              <w:t>regulamentação</w:t>
            </w:r>
          </w:p>
        </w:tc>
        <w:tc>
          <w:tcPr>
            <w:tcW w:w="2176" w:type="dxa"/>
          </w:tcPr>
          <w:p w14:paraId="7942D6EB" w14:textId="77777777" w:rsidR="002330A7" w:rsidRDefault="00BE0D64">
            <w:pPr>
              <w:pStyle w:val="TableParagraph"/>
              <w:spacing w:before="25"/>
              <w:ind w:left="111" w:right="101" w:hanging="2"/>
              <w:rPr>
                <w:sz w:val="18"/>
              </w:rPr>
            </w:pPr>
            <w:r>
              <w:rPr>
                <w:sz w:val="18"/>
              </w:rPr>
              <w:t>Alterações nas normativas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regulam eventos públicos ou </w:t>
            </w:r>
            <w:r>
              <w:rPr>
                <w:spacing w:val="-2"/>
                <w:sz w:val="18"/>
              </w:rPr>
              <w:t>privados.</w:t>
            </w:r>
          </w:p>
        </w:tc>
        <w:tc>
          <w:tcPr>
            <w:tcW w:w="2467" w:type="dxa"/>
          </w:tcPr>
          <w:p w14:paraId="143C0011" w14:textId="77777777" w:rsidR="002330A7" w:rsidRDefault="00BE0D64">
            <w:pPr>
              <w:pStyle w:val="TableParagraph"/>
              <w:spacing w:before="25"/>
              <w:ind w:left="134" w:right="119" w:firstLine="2"/>
              <w:rPr>
                <w:sz w:val="18"/>
              </w:rPr>
            </w:pPr>
            <w:r>
              <w:rPr>
                <w:sz w:val="18"/>
              </w:rPr>
              <w:t>Ajustes inesperados em contratos e cronogramas, com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impactos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financeiros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operacionais.</w:t>
            </w:r>
          </w:p>
        </w:tc>
        <w:tc>
          <w:tcPr>
            <w:tcW w:w="1272" w:type="dxa"/>
          </w:tcPr>
          <w:p w14:paraId="5CDB480B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6367ACDA" w14:textId="77777777" w:rsidR="002330A7" w:rsidRDefault="00BE0D64">
            <w:pPr>
              <w:pStyle w:val="TableParagraph"/>
              <w:ind w:left="16" w:right="4"/>
              <w:rPr>
                <w:sz w:val="18"/>
              </w:rPr>
            </w:pPr>
            <w:r>
              <w:rPr>
                <w:spacing w:val="-2"/>
                <w:sz w:val="18"/>
              </w:rPr>
              <w:t>Baixa</w:t>
            </w:r>
          </w:p>
        </w:tc>
        <w:tc>
          <w:tcPr>
            <w:tcW w:w="770" w:type="dxa"/>
          </w:tcPr>
          <w:p w14:paraId="1B5F25C0" w14:textId="77777777" w:rsidR="002330A7" w:rsidRDefault="002330A7">
            <w:pPr>
              <w:pStyle w:val="TableParagraph"/>
              <w:spacing w:before="127"/>
              <w:jc w:val="left"/>
              <w:rPr>
                <w:rFonts w:ascii="Arial"/>
                <w:b/>
                <w:sz w:val="18"/>
              </w:rPr>
            </w:pPr>
          </w:p>
          <w:p w14:paraId="2C380893" w14:textId="77777777" w:rsidR="002330A7" w:rsidRDefault="00BE0D64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2723" w:type="dxa"/>
          </w:tcPr>
          <w:p w14:paraId="7CADB05D" w14:textId="77777777" w:rsidR="002330A7" w:rsidRDefault="00BE0D64">
            <w:pPr>
              <w:pStyle w:val="TableParagraph"/>
              <w:spacing w:before="25"/>
              <w:ind w:left="23" w:right="8"/>
              <w:rPr>
                <w:sz w:val="18"/>
              </w:rPr>
            </w:pPr>
            <w:r>
              <w:rPr>
                <w:sz w:val="18"/>
              </w:rPr>
              <w:t>Acompanhamento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contínuo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das legislações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aplicáveis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revisão do planejamento conforme </w:t>
            </w:r>
            <w:r>
              <w:rPr>
                <w:spacing w:val="-2"/>
                <w:sz w:val="18"/>
              </w:rPr>
              <w:t>atualizações.</w:t>
            </w:r>
          </w:p>
        </w:tc>
        <w:tc>
          <w:tcPr>
            <w:tcW w:w="2617" w:type="dxa"/>
          </w:tcPr>
          <w:p w14:paraId="2E53CC22" w14:textId="77777777" w:rsidR="002330A7" w:rsidRDefault="00BE0D64">
            <w:pPr>
              <w:pStyle w:val="TableParagraph"/>
              <w:spacing w:before="25"/>
              <w:ind w:left="105" w:right="87" w:firstLine="5"/>
              <w:rPr>
                <w:sz w:val="18"/>
              </w:rPr>
            </w:pPr>
            <w:r>
              <w:rPr>
                <w:sz w:val="18"/>
              </w:rPr>
              <w:t>Revisão contratual imediata para adequação às novas exigências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ajuste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nas condições de execução.</w:t>
            </w:r>
          </w:p>
        </w:tc>
      </w:tr>
      <w:tr w:rsidR="002330A7" w14:paraId="22F0E9BE" w14:textId="77777777">
        <w:trPr>
          <w:trHeight w:val="1084"/>
        </w:trPr>
        <w:tc>
          <w:tcPr>
            <w:tcW w:w="1932" w:type="dxa"/>
          </w:tcPr>
          <w:p w14:paraId="09F2563D" w14:textId="77777777" w:rsidR="002330A7" w:rsidRDefault="002330A7">
            <w:pPr>
              <w:pStyle w:val="TableParagraph"/>
              <w:spacing w:before="19"/>
              <w:jc w:val="left"/>
              <w:rPr>
                <w:rFonts w:ascii="Arial"/>
                <w:b/>
                <w:sz w:val="18"/>
              </w:rPr>
            </w:pPr>
          </w:p>
          <w:p w14:paraId="30E31197" w14:textId="77777777" w:rsidR="002330A7" w:rsidRDefault="00BE0D64">
            <w:pPr>
              <w:pStyle w:val="TableParagraph"/>
              <w:ind w:left="31" w:right="27" w:hanging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Falta de alinhamento com objetivos acadêmicos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sociais</w:t>
            </w:r>
          </w:p>
        </w:tc>
        <w:tc>
          <w:tcPr>
            <w:tcW w:w="2176" w:type="dxa"/>
          </w:tcPr>
          <w:p w14:paraId="1226A6E0" w14:textId="77777777" w:rsidR="002330A7" w:rsidRDefault="00BE0D64">
            <w:pPr>
              <w:pStyle w:val="TableParagraph"/>
              <w:spacing w:before="128"/>
              <w:ind w:left="52" w:right="41"/>
              <w:rPr>
                <w:sz w:val="18"/>
              </w:rPr>
            </w:pPr>
            <w:r>
              <w:rPr>
                <w:sz w:val="18"/>
              </w:rPr>
              <w:t>Descompasso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 necessidades da universidade e a execução do evento.</w:t>
            </w:r>
          </w:p>
        </w:tc>
        <w:tc>
          <w:tcPr>
            <w:tcW w:w="2467" w:type="dxa"/>
          </w:tcPr>
          <w:p w14:paraId="6FDC8AC2" w14:textId="77777777" w:rsidR="002330A7" w:rsidRDefault="00BE0D64">
            <w:pPr>
              <w:pStyle w:val="TableParagraph"/>
              <w:spacing w:before="128"/>
              <w:ind w:left="59" w:right="41" w:hanging="4"/>
              <w:rPr>
                <w:sz w:val="18"/>
              </w:rPr>
            </w:pPr>
            <w:r>
              <w:rPr>
                <w:sz w:val="18"/>
              </w:rPr>
              <w:t>O evento pode perder o foco acadêmico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afetando a qualidade do impacto </w:t>
            </w:r>
            <w:r>
              <w:rPr>
                <w:spacing w:val="-2"/>
                <w:sz w:val="18"/>
              </w:rPr>
              <w:t>desejado.</w:t>
            </w:r>
          </w:p>
        </w:tc>
        <w:tc>
          <w:tcPr>
            <w:tcW w:w="1272" w:type="dxa"/>
          </w:tcPr>
          <w:p w14:paraId="7AC414D5" w14:textId="77777777" w:rsidR="002330A7" w:rsidRDefault="002330A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4F601FFF" w14:textId="77777777" w:rsidR="002330A7" w:rsidRDefault="002330A7">
            <w:pPr>
              <w:pStyle w:val="TableParagraph"/>
              <w:spacing w:before="23"/>
              <w:jc w:val="left"/>
              <w:rPr>
                <w:rFonts w:ascii="Arial"/>
                <w:b/>
                <w:sz w:val="18"/>
              </w:rPr>
            </w:pPr>
          </w:p>
          <w:p w14:paraId="35B853C7" w14:textId="77777777" w:rsidR="002330A7" w:rsidRDefault="00BE0D64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pacing w:val="-2"/>
                <w:sz w:val="18"/>
              </w:rPr>
              <w:t>Média</w:t>
            </w:r>
          </w:p>
        </w:tc>
        <w:tc>
          <w:tcPr>
            <w:tcW w:w="770" w:type="dxa"/>
          </w:tcPr>
          <w:p w14:paraId="7B72C079" w14:textId="77777777" w:rsidR="002330A7" w:rsidRDefault="002330A7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7C4ED139" w14:textId="77777777" w:rsidR="002330A7" w:rsidRDefault="002330A7">
            <w:pPr>
              <w:pStyle w:val="TableParagraph"/>
              <w:spacing w:before="23"/>
              <w:jc w:val="left"/>
              <w:rPr>
                <w:rFonts w:ascii="Arial"/>
                <w:b/>
                <w:sz w:val="18"/>
              </w:rPr>
            </w:pPr>
          </w:p>
          <w:p w14:paraId="76BD6DDE" w14:textId="77777777" w:rsidR="002330A7" w:rsidRDefault="00BE0D64">
            <w:pPr>
              <w:pStyle w:val="TableParagraph"/>
              <w:ind w:left="16" w:right="3"/>
              <w:rPr>
                <w:sz w:val="18"/>
              </w:rPr>
            </w:pPr>
            <w:r>
              <w:rPr>
                <w:spacing w:val="-2"/>
                <w:sz w:val="18"/>
              </w:rPr>
              <w:t>Médio</w:t>
            </w:r>
          </w:p>
        </w:tc>
        <w:tc>
          <w:tcPr>
            <w:tcW w:w="2723" w:type="dxa"/>
          </w:tcPr>
          <w:p w14:paraId="5C2CC8B8" w14:textId="77777777" w:rsidR="002330A7" w:rsidRDefault="00BE0D64">
            <w:pPr>
              <w:pStyle w:val="TableParagraph"/>
              <w:spacing w:before="25"/>
              <w:ind w:left="58" w:right="41" w:hanging="2"/>
              <w:rPr>
                <w:sz w:val="18"/>
              </w:rPr>
            </w:pPr>
            <w:r>
              <w:rPr>
                <w:sz w:val="18"/>
              </w:rPr>
              <w:t>Definição clara de metas acadêmicas e sociais no início 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planejamento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comunicação constante com as partes </w:t>
            </w:r>
            <w:r>
              <w:rPr>
                <w:spacing w:val="-2"/>
                <w:sz w:val="18"/>
              </w:rPr>
              <w:t>envolvidas.</w:t>
            </w:r>
          </w:p>
        </w:tc>
        <w:tc>
          <w:tcPr>
            <w:tcW w:w="2617" w:type="dxa"/>
          </w:tcPr>
          <w:p w14:paraId="3D1D2A6A" w14:textId="77777777" w:rsidR="002330A7" w:rsidRDefault="00BE0D64">
            <w:pPr>
              <w:pStyle w:val="TableParagraph"/>
              <w:spacing w:before="128"/>
              <w:ind w:left="206" w:right="187" w:hanging="4"/>
              <w:rPr>
                <w:sz w:val="18"/>
              </w:rPr>
            </w:pPr>
            <w:r>
              <w:rPr>
                <w:sz w:val="18"/>
              </w:rPr>
              <w:t>Ajuste das atividades em tempo real, com feedback contínuo das equipes acadêmicas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extensão.</w:t>
            </w:r>
          </w:p>
        </w:tc>
      </w:tr>
    </w:tbl>
    <w:p w14:paraId="0F43F192" w14:textId="77777777" w:rsidR="002330A7" w:rsidRDefault="002330A7">
      <w:pPr>
        <w:pStyle w:val="TableParagraph"/>
        <w:rPr>
          <w:sz w:val="18"/>
        </w:rPr>
        <w:sectPr w:rsidR="002330A7">
          <w:headerReference w:type="default" r:id="rId10"/>
          <w:pgSz w:w="16840" w:h="11910" w:orient="landscape"/>
          <w:pgMar w:top="1880" w:right="1700" w:bottom="280" w:left="708" w:header="708" w:footer="0" w:gutter="0"/>
          <w:cols w:space="720"/>
        </w:sectPr>
      </w:pPr>
    </w:p>
    <w:p w14:paraId="3C9735D2" w14:textId="77777777" w:rsidR="002330A7" w:rsidRDefault="00BE0D64">
      <w:pPr>
        <w:spacing w:before="267"/>
        <w:ind w:left="424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Legenda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Explicativa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das</w:t>
      </w:r>
      <w:r>
        <w:rPr>
          <w:rFonts w:ascii="Arial"/>
          <w:b/>
          <w:spacing w:val="-2"/>
          <w:sz w:val="24"/>
        </w:rPr>
        <w:t xml:space="preserve"> Colunas</w:t>
      </w:r>
    </w:p>
    <w:p w14:paraId="0FF89395" w14:textId="77777777" w:rsidR="002330A7" w:rsidRDefault="002330A7">
      <w:pPr>
        <w:pStyle w:val="Corpodetexto"/>
        <w:spacing w:before="141"/>
        <w:rPr>
          <w:rFonts w:ascii="Arial"/>
          <w:b/>
        </w:rPr>
      </w:pPr>
    </w:p>
    <w:p w14:paraId="4E4269E2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spacing w:before="1" w:line="360" w:lineRule="auto"/>
        <w:ind w:right="14"/>
        <w:rPr>
          <w:sz w:val="24"/>
        </w:rPr>
      </w:pPr>
      <w:r>
        <w:rPr>
          <w:rFonts w:ascii="Arial" w:hAnsi="Arial"/>
          <w:b/>
          <w:sz w:val="24"/>
        </w:rPr>
        <w:t>Risco</w:t>
      </w:r>
      <w:r>
        <w:rPr>
          <w:sz w:val="24"/>
        </w:rPr>
        <w:t>:</w:t>
      </w:r>
      <w:r>
        <w:rPr>
          <w:spacing w:val="2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um</w:t>
      </w:r>
      <w:r>
        <w:rPr>
          <w:spacing w:val="25"/>
          <w:sz w:val="24"/>
        </w:rPr>
        <w:t xml:space="preserve"> </w:t>
      </w:r>
      <w:r>
        <w:rPr>
          <w:sz w:val="24"/>
        </w:rPr>
        <w:t>potencial</w:t>
      </w:r>
      <w:r>
        <w:rPr>
          <w:spacing w:val="25"/>
          <w:sz w:val="24"/>
        </w:rPr>
        <w:t xml:space="preserve"> </w:t>
      </w:r>
      <w:r>
        <w:rPr>
          <w:sz w:val="24"/>
        </w:rPr>
        <w:t>problema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pode</w:t>
      </w:r>
      <w:r>
        <w:rPr>
          <w:spacing w:val="24"/>
          <w:sz w:val="24"/>
        </w:rPr>
        <w:t xml:space="preserve"> </w:t>
      </w:r>
      <w:r>
        <w:rPr>
          <w:sz w:val="24"/>
        </w:rPr>
        <w:t>afetar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evento,</w:t>
      </w:r>
      <w:r>
        <w:rPr>
          <w:spacing w:val="24"/>
          <w:sz w:val="24"/>
        </w:rPr>
        <w:t xml:space="preserve"> </w:t>
      </w:r>
      <w:r>
        <w:rPr>
          <w:sz w:val="24"/>
        </w:rPr>
        <w:t>baseado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27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26"/>
          <w:sz w:val="24"/>
        </w:rPr>
        <w:t xml:space="preserve"> </w:t>
      </w:r>
      <w:r>
        <w:rPr>
          <w:sz w:val="24"/>
        </w:rPr>
        <w:t>anteriores</w:t>
      </w:r>
      <w:r>
        <w:rPr>
          <w:spacing w:val="23"/>
          <w:sz w:val="24"/>
        </w:rPr>
        <w:t xml:space="preserve"> </w:t>
      </w:r>
      <w:r>
        <w:rPr>
          <w:sz w:val="24"/>
        </w:rPr>
        <w:t>ou previsões lógicas.</w:t>
      </w:r>
    </w:p>
    <w:p w14:paraId="64E4EA20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rPr>
          <w:sz w:val="24"/>
        </w:rPr>
      </w:pPr>
      <w:r>
        <w:rPr>
          <w:rFonts w:ascii="Arial" w:hAnsi="Arial"/>
          <w:b/>
          <w:sz w:val="24"/>
        </w:rPr>
        <w:t>Causa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origem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risco,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seja,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desencadear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evento </w:t>
      </w:r>
      <w:r>
        <w:rPr>
          <w:spacing w:val="-2"/>
          <w:sz w:val="24"/>
        </w:rPr>
        <w:t>indesejado.</w:t>
      </w:r>
    </w:p>
    <w:p w14:paraId="3CF6C476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spacing w:before="140"/>
        <w:rPr>
          <w:sz w:val="24"/>
        </w:rPr>
      </w:pPr>
      <w:r>
        <w:rPr>
          <w:rFonts w:ascii="Arial" w:hAnsi="Arial"/>
          <w:b/>
          <w:sz w:val="24"/>
        </w:rPr>
        <w:t>Consequência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impacto</w:t>
      </w:r>
      <w:r>
        <w:rPr>
          <w:spacing w:val="-3"/>
          <w:sz w:val="24"/>
        </w:rPr>
        <w:t xml:space="preserve"> </w:t>
      </w:r>
      <w:r>
        <w:rPr>
          <w:sz w:val="24"/>
        </w:rPr>
        <w:t>direto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risco,</w:t>
      </w:r>
      <w:r>
        <w:rPr>
          <w:spacing w:val="-4"/>
          <w:sz w:val="24"/>
        </w:rPr>
        <w:t xml:space="preserve"> </w:t>
      </w:r>
      <w:r>
        <w:rPr>
          <w:sz w:val="24"/>
        </w:rPr>
        <w:t>explicando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efeitos</w:t>
      </w:r>
      <w:r>
        <w:rPr>
          <w:spacing w:val="-2"/>
          <w:sz w:val="24"/>
        </w:rPr>
        <w:t xml:space="preserve"> </w:t>
      </w:r>
      <w:r>
        <w:rPr>
          <w:sz w:val="24"/>
        </w:rPr>
        <w:t>adversos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ele</w:t>
      </w:r>
      <w:r>
        <w:rPr>
          <w:spacing w:val="-2"/>
          <w:sz w:val="24"/>
        </w:rPr>
        <w:t xml:space="preserve"> </w:t>
      </w:r>
      <w:r>
        <w:rPr>
          <w:sz w:val="24"/>
        </w:rPr>
        <w:t>pode</w:t>
      </w:r>
      <w:r>
        <w:rPr>
          <w:spacing w:val="-4"/>
          <w:sz w:val="24"/>
        </w:rPr>
        <w:t xml:space="preserve"> </w:t>
      </w:r>
      <w:r>
        <w:rPr>
          <w:sz w:val="24"/>
        </w:rPr>
        <w:t>gerar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projeto.</w:t>
      </w:r>
    </w:p>
    <w:p w14:paraId="61DBBFDA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spacing w:before="136"/>
        <w:rPr>
          <w:sz w:val="24"/>
        </w:rPr>
      </w:pPr>
      <w:r>
        <w:rPr>
          <w:rFonts w:ascii="Arial" w:hAnsi="Arial"/>
          <w:b/>
          <w:sz w:val="24"/>
        </w:rPr>
        <w:t>Probabilidade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chance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risco</w:t>
      </w:r>
      <w:r>
        <w:rPr>
          <w:spacing w:val="-2"/>
          <w:sz w:val="24"/>
        </w:rPr>
        <w:t xml:space="preserve"> </w:t>
      </w:r>
      <w:r>
        <w:rPr>
          <w:sz w:val="24"/>
        </w:rPr>
        <w:t>ocorrer,</w:t>
      </w:r>
      <w:r>
        <w:rPr>
          <w:spacing w:val="-5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Baixa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Média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Alta</w:t>
      </w:r>
      <w:r>
        <w:rPr>
          <w:spacing w:val="-2"/>
          <w:sz w:val="24"/>
        </w:rPr>
        <w:t>.</w:t>
      </w:r>
    </w:p>
    <w:p w14:paraId="465BF7FE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spacing w:before="140"/>
        <w:rPr>
          <w:sz w:val="24"/>
        </w:rPr>
      </w:pPr>
      <w:r>
        <w:rPr>
          <w:rFonts w:ascii="Arial" w:hAnsi="Arial"/>
          <w:b/>
          <w:sz w:val="24"/>
        </w:rPr>
        <w:t>Impacto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gravidade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impacto</w:t>
      </w:r>
      <w:r>
        <w:rPr>
          <w:spacing w:val="-3"/>
          <w:sz w:val="24"/>
        </w:rPr>
        <w:t xml:space="preserve"> </w:t>
      </w:r>
      <w:r>
        <w:rPr>
          <w:sz w:val="24"/>
        </w:rPr>
        <w:t>causado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risco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concretize,</w:t>
      </w:r>
      <w:r>
        <w:rPr>
          <w:spacing w:val="-2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Baixo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Médio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Alto</w:t>
      </w:r>
      <w:r>
        <w:rPr>
          <w:spacing w:val="-2"/>
          <w:sz w:val="24"/>
        </w:rPr>
        <w:t>.</w:t>
      </w:r>
    </w:p>
    <w:p w14:paraId="5145B765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spacing w:before="136"/>
        <w:rPr>
          <w:sz w:val="24"/>
        </w:rPr>
      </w:pPr>
      <w:r>
        <w:rPr>
          <w:rFonts w:ascii="Arial" w:hAnsi="Arial"/>
          <w:b/>
          <w:sz w:val="24"/>
        </w:rPr>
        <w:t>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Preventiva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devem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adotadas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evitar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reduzir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chances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risco</w:t>
      </w:r>
      <w:r>
        <w:rPr>
          <w:spacing w:val="-2"/>
          <w:sz w:val="24"/>
        </w:rPr>
        <w:t xml:space="preserve"> acontecer.</w:t>
      </w:r>
    </w:p>
    <w:p w14:paraId="7A997BA6" w14:textId="77777777" w:rsidR="002330A7" w:rsidRDefault="00BE0D64">
      <w:pPr>
        <w:pStyle w:val="PargrafodaLista"/>
        <w:numPr>
          <w:ilvl w:val="0"/>
          <w:numId w:val="2"/>
        </w:numPr>
        <w:tabs>
          <w:tab w:val="left" w:pos="424"/>
        </w:tabs>
        <w:spacing w:before="140" w:line="360" w:lineRule="auto"/>
        <w:ind w:right="5"/>
        <w:rPr>
          <w:sz w:val="24"/>
        </w:rPr>
      </w:pPr>
      <w:r>
        <w:rPr>
          <w:rFonts w:ascii="Arial" w:hAnsi="Arial"/>
          <w:b/>
          <w:sz w:val="24"/>
        </w:rPr>
        <w:t>Ação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Contingência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Medidas</w:t>
      </w:r>
      <w:r>
        <w:rPr>
          <w:spacing w:val="40"/>
          <w:sz w:val="24"/>
        </w:rPr>
        <w:t xml:space="preserve"> </w:t>
      </w:r>
      <w:r>
        <w:rPr>
          <w:sz w:val="24"/>
        </w:rPr>
        <w:t>alternativas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serem</w:t>
      </w:r>
      <w:r>
        <w:rPr>
          <w:spacing w:val="40"/>
          <w:sz w:val="24"/>
        </w:rPr>
        <w:t xml:space="preserve"> </w:t>
      </w:r>
      <w:r>
        <w:rPr>
          <w:sz w:val="24"/>
        </w:rPr>
        <w:t>aplicadas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risco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materialize,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impacto</w:t>
      </w:r>
      <w:r>
        <w:rPr>
          <w:spacing w:val="40"/>
          <w:sz w:val="24"/>
        </w:rPr>
        <w:t xml:space="preserve"> </w:t>
      </w:r>
      <w:r>
        <w:rPr>
          <w:sz w:val="24"/>
        </w:rPr>
        <w:t>seja minimizado e a execução do evento siga conforme o planejado.</w:t>
      </w:r>
    </w:p>
    <w:sectPr w:rsidR="002330A7">
      <w:pgSz w:w="16840" w:h="11910" w:orient="landscape"/>
      <w:pgMar w:top="1880" w:right="1700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A765" w14:textId="77777777" w:rsidR="00BE0D64" w:rsidRDefault="00BE0D64">
      <w:r>
        <w:separator/>
      </w:r>
    </w:p>
  </w:endnote>
  <w:endnote w:type="continuationSeparator" w:id="0">
    <w:p w14:paraId="350260AA" w14:textId="77777777" w:rsidR="00BE0D64" w:rsidRDefault="00BE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5045" w14:textId="77777777" w:rsidR="00BE0D64" w:rsidRDefault="00BE0D64">
      <w:r>
        <w:separator/>
      </w:r>
    </w:p>
  </w:footnote>
  <w:footnote w:type="continuationSeparator" w:id="0">
    <w:p w14:paraId="49E6BE37" w14:textId="77777777" w:rsidR="00BE0D64" w:rsidRDefault="00BE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4C1F" w14:textId="77777777" w:rsidR="002330A7" w:rsidRDefault="00BE0D6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0640" behindDoc="1" locked="0" layoutInCell="1" allowOverlap="1" wp14:anchorId="01B9AC3F" wp14:editId="4B118C82">
          <wp:simplePos x="0" y="0"/>
          <wp:positionH relativeFrom="page">
            <wp:posOffset>1149096</wp:posOffset>
          </wp:positionH>
          <wp:positionV relativeFrom="page">
            <wp:posOffset>449579</wp:posOffset>
          </wp:positionV>
          <wp:extent cx="1277112" cy="7498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749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C44E" w14:textId="77777777" w:rsidR="002330A7" w:rsidRDefault="00BE0D6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1152" behindDoc="1" locked="0" layoutInCell="1" allowOverlap="1" wp14:anchorId="7B4823BA" wp14:editId="198F98E0">
          <wp:simplePos x="0" y="0"/>
          <wp:positionH relativeFrom="page">
            <wp:posOffset>787908</wp:posOffset>
          </wp:positionH>
          <wp:positionV relativeFrom="page">
            <wp:posOffset>449580</wp:posOffset>
          </wp:positionV>
          <wp:extent cx="1278636" cy="7498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8636" cy="749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62C7"/>
    <w:multiLevelType w:val="hybridMultilevel"/>
    <w:tmpl w:val="823A7E30"/>
    <w:lvl w:ilvl="0" w:tplc="55DE78EE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B30D4D8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1D8E2002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3" w:tplc="2E68D0A0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4" w:tplc="401019B2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5" w:tplc="0BD89C68">
      <w:numFmt w:val="bullet"/>
      <w:lvlText w:val="•"/>
      <w:lvlJc w:val="left"/>
      <w:pPr>
        <w:ind w:left="7425" w:hanging="360"/>
      </w:pPr>
      <w:rPr>
        <w:rFonts w:hint="default"/>
        <w:lang w:val="pt-PT" w:eastAsia="en-US" w:bidi="ar-SA"/>
      </w:rPr>
    </w:lvl>
    <w:lvl w:ilvl="6" w:tplc="B98EF87A">
      <w:numFmt w:val="bullet"/>
      <w:lvlText w:val="•"/>
      <w:lvlJc w:val="left"/>
      <w:pPr>
        <w:ind w:left="8826" w:hanging="360"/>
      </w:pPr>
      <w:rPr>
        <w:rFonts w:hint="default"/>
        <w:lang w:val="pt-PT" w:eastAsia="en-US" w:bidi="ar-SA"/>
      </w:rPr>
    </w:lvl>
    <w:lvl w:ilvl="7" w:tplc="FC283DEA">
      <w:numFmt w:val="bullet"/>
      <w:lvlText w:val="•"/>
      <w:lvlJc w:val="left"/>
      <w:pPr>
        <w:ind w:left="10227" w:hanging="360"/>
      </w:pPr>
      <w:rPr>
        <w:rFonts w:hint="default"/>
        <w:lang w:val="pt-PT" w:eastAsia="en-US" w:bidi="ar-SA"/>
      </w:rPr>
    </w:lvl>
    <w:lvl w:ilvl="8" w:tplc="A0BCB8BC">
      <w:numFmt w:val="bullet"/>
      <w:lvlText w:val="•"/>
      <w:lvlJc w:val="left"/>
      <w:pPr>
        <w:ind w:left="116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DDA4E67"/>
    <w:multiLevelType w:val="hybridMultilevel"/>
    <w:tmpl w:val="0C020B5E"/>
    <w:lvl w:ilvl="0" w:tplc="88EEB7DE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7A55E0">
      <w:start w:val="1"/>
      <w:numFmt w:val="upperRoman"/>
      <w:lvlText w:val="%2"/>
      <w:lvlJc w:val="left"/>
      <w:pPr>
        <w:ind w:left="820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D938B816">
      <w:numFmt w:val="bullet"/>
      <w:lvlText w:val="•"/>
      <w:lvlJc w:val="left"/>
      <w:pPr>
        <w:ind w:left="1752" w:hanging="111"/>
      </w:pPr>
      <w:rPr>
        <w:rFonts w:hint="default"/>
        <w:lang w:val="pt-PT" w:eastAsia="en-US" w:bidi="ar-SA"/>
      </w:rPr>
    </w:lvl>
    <w:lvl w:ilvl="3" w:tplc="B984A8F2">
      <w:numFmt w:val="bullet"/>
      <w:lvlText w:val="•"/>
      <w:lvlJc w:val="left"/>
      <w:pPr>
        <w:ind w:left="2685" w:hanging="111"/>
      </w:pPr>
      <w:rPr>
        <w:rFonts w:hint="default"/>
        <w:lang w:val="pt-PT" w:eastAsia="en-US" w:bidi="ar-SA"/>
      </w:rPr>
    </w:lvl>
    <w:lvl w:ilvl="4" w:tplc="DA8A878C">
      <w:numFmt w:val="bullet"/>
      <w:lvlText w:val="•"/>
      <w:lvlJc w:val="left"/>
      <w:pPr>
        <w:ind w:left="3618" w:hanging="111"/>
      </w:pPr>
      <w:rPr>
        <w:rFonts w:hint="default"/>
        <w:lang w:val="pt-PT" w:eastAsia="en-US" w:bidi="ar-SA"/>
      </w:rPr>
    </w:lvl>
    <w:lvl w:ilvl="5" w:tplc="8D58DE0C">
      <w:numFmt w:val="bullet"/>
      <w:lvlText w:val="•"/>
      <w:lvlJc w:val="left"/>
      <w:pPr>
        <w:ind w:left="4550" w:hanging="111"/>
      </w:pPr>
      <w:rPr>
        <w:rFonts w:hint="default"/>
        <w:lang w:val="pt-PT" w:eastAsia="en-US" w:bidi="ar-SA"/>
      </w:rPr>
    </w:lvl>
    <w:lvl w:ilvl="6" w:tplc="1BC235F4">
      <w:numFmt w:val="bullet"/>
      <w:lvlText w:val="•"/>
      <w:lvlJc w:val="left"/>
      <w:pPr>
        <w:ind w:left="5483" w:hanging="111"/>
      </w:pPr>
      <w:rPr>
        <w:rFonts w:hint="default"/>
        <w:lang w:val="pt-PT" w:eastAsia="en-US" w:bidi="ar-SA"/>
      </w:rPr>
    </w:lvl>
    <w:lvl w:ilvl="7" w:tplc="29921D4A">
      <w:numFmt w:val="bullet"/>
      <w:lvlText w:val="•"/>
      <w:lvlJc w:val="left"/>
      <w:pPr>
        <w:ind w:left="6416" w:hanging="111"/>
      </w:pPr>
      <w:rPr>
        <w:rFonts w:hint="default"/>
        <w:lang w:val="pt-PT" w:eastAsia="en-US" w:bidi="ar-SA"/>
      </w:rPr>
    </w:lvl>
    <w:lvl w:ilvl="8" w:tplc="E3FA68F6">
      <w:numFmt w:val="bullet"/>
      <w:lvlText w:val="•"/>
      <w:lvlJc w:val="left"/>
      <w:pPr>
        <w:ind w:left="7348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6A5473FE"/>
    <w:multiLevelType w:val="hybridMultilevel"/>
    <w:tmpl w:val="3420F7B0"/>
    <w:lvl w:ilvl="0" w:tplc="C6AC2FE4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2691E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A4E406C">
      <w:start w:val="1"/>
      <w:numFmt w:val="lowerLetter"/>
      <w:lvlText w:val="%3)"/>
      <w:lvlJc w:val="left"/>
      <w:pPr>
        <w:ind w:left="216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 w:tplc="BC581F16">
      <w:numFmt w:val="bullet"/>
      <w:lvlText w:val="•"/>
      <w:lvlJc w:val="left"/>
      <w:pPr>
        <w:ind w:left="3041" w:hanging="361"/>
      </w:pPr>
      <w:rPr>
        <w:rFonts w:hint="default"/>
        <w:lang w:val="pt-PT" w:eastAsia="en-US" w:bidi="ar-SA"/>
      </w:rPr>
    </w:lvl>
    <w:lvl w:ilvl="4" w:tplc="F372EB3A">
      <w:numFmt w:val="bullet"/>
      <w:lvlText w:val="•"/>
      <w:lvlJc w:val="left"/>
      <w:pPr>
        <w:ind w:left="3923" w:hanging="361"/>
      </w:pPr>
      <w:rPr>
        <w:rFonts w:hint="default"/>
        <w:lang w:val="pt-PT" w:eastAsia="en-US" w:bidi="ar-SA"/>
      </w:rPr>
    </w:lvl>
    <w:lvl w:ilvl="5" w:tplc="BC14DA40">
      <w:numFmt w:val="bullet"/>
      <w:lvlText w:val="•"/>
      <w:lvlJc w:val="left"/>
      <w:pPr>
        <w:ind w:left="4805" w:hanging="361"/>
      </w:pPr>
      <w:rPr>
        <w:rFonts w:hint="default"/>
        <w:lang w:val="pt-PT" w:eastAsia="en-US" w:bidi="ar-SA"/>
      </w:rPr>
    </w:lvl>
    <w:lvl w:ilvl="6" w:tplc="43CEB2D6">
      <w:numFmt w:val="bullet"/>
      <w:lvlText w:val="•"/>
      <w:lvlJc w:val="left"/>
      <w:pPr>
        <w:ind w:left="5687" w:hanging="361"/>
      </w:pPr>
      <w:rPr>
        <w:rFonts w:hint="default"/>
        <w:lang w:val="pt-PT" w:eastAsia="en-US" w:bidi="ar-SA"/>
      </w:rPr>
    </w:lvl>
    <w:lvl w:ilvl="7" w:tplc="3C748CAA">
      <w:numFmt w:val="bullet"/>
      <w:lvlText w:val="•"/>
      <w:lvlJc w:val="left"/>
      <w:pPr>
        <w:ind w:left="6569" w:hanging="361"/>
      </w:pPr>
      <w:rPr>
        <w:rFonts w:hint="default"/>
        <w:lang w:val="pt-PT" w:eastAsia="en-US" w:bidi="ar-SA"/>
      </w:rPr>
    </w:lvl>
    <w:lvl w:ilvl="8" w:tplc="DE306A70">
      <w:numFmt w:val="bullet"/>
      <w:lvlText w:val="•"/>
      <w:lvlJc w:val="left"/>
      <w:pPr>
        <w:ind w:left="7450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6A854E3F"/>
    <w:multiLevelType w:val="hybridMultilevel"/>
    <w:tmpl w:val="1616C308"/>
    <w:lvl w:ilvl="0" w:tplc="AFE0C55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B0EB0B0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F7004D44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8F9E175C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AC06F3AA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7B1C677C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68C82AEA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CD4C65E2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F5820530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C705E48"/>
    <w:multiLevelType w:val="hybridMultilevel"/>
    <w:tmpl w:val="85662CA2"/>
    <w:lvl w:ilvl="0" w:tplc="A29CCC60">
      <w:start w:val="1"/>
      <w:numFmt w:val="lowerLetter"/>
      <w:lvlText w:val="%1)"/>
      <w:lvlJc w:val="left"/>
      <w:pPr>
        <w:ind w:left="7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B07008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47563298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49DE30F8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02642CBA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5672D62C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D8887830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5C1E412A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5F2A4620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ACD6ADC"/>
    <w:multiLevelType w:val="hybridMultilevel"/>
    <w:tmpl w:val="73DA1458"/>
    <w:lvl w:ilvl="0" w:tplc="BE8A4178">
      <w:start w:val="1"/>
      <w:numFmt w:val="decimal"/>
      <w:lvlText w:val="%1."/>
      <w:lvlJc w:val="left"/>
      <w:pPr>
        <w:ind w:left="270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EC03C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2D22C1A">
      <w:numFmt w:val="bullet"/>
      <w:lvlText w:val="•"/>
      <w:lvlJc w:val="left"/>
      <w:pPr>
        <w:ind w:left="1663" w:hanging="360"/>
      </w:pPr>
      <w:rPr>
        <w:rFonts w:hint="default"/>
        <w:lang w:val="pt-PT" w:eastAsia="en-US" w:bidi="ar-SA"/>
      </w:rPr>
    </w:lvl>
    <w:lvl w:ilvl="3" w:tplc="67AA604A">
      <w:numFmt w:val="bullet"/>
      <w:lvlText w:val="•"/>
      <w:lvlJc w:val="left"/>
      <w:pPr>
        <w:ind w:left="2607" w:hanging="360"/>
      </w:pPr>
      <w:rPr>
        <w:rFonts w:hint="default"/>
        <w:lang w:val="pt-PT" w:eastAsia="en-US" w:bidi="ar-SA"/>
      </w:rPr>
    </w:lvl>
    <w:lvl w:ilvl="4" w:tplc="8A7EAA2C">
      <w:numFmt w:val="bullet"/>
      <w:lvlText w:val="•"/>
      <w:lvlJc w:val="left"/>
      <w:pPr>
        <w:ind w:left="3551" w:hanging="360"/>
      </w:pPr>
      <w:rPr>
        <w:rFonts w:hint="default"/>
        <w:lang w:val="pt-PT" w:eastAsia="en-US" w:bidi="ar-SA"/>
      </w:rPr>
    </w:lvl>
    <w:lvl w:ilvl="5" w:tplc="0E902838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6" w:tplc="5130394A">
      <w:numFmt w:val="bullet"/>
      <w:lvlText w:val="•"/>
      <w:lvlJc w:val="left"/>
      <w:pPr>
        <w:ind w:left="5439" w:hanging="360"/>
      </w:pPr>
      <w:rPr>
        <w:rFonts w:hint="default"/>
        <w:lang w:val="pt-PT" w:eastAsia="en-US" w:bidi="ar-SA"/>
      </w:rPr>
    </w:lvl>
    <w:lvl w:ilvl="7" w:tplc="5F4C7902">
      <w:numFmt w:val="bullet"/>
      <w:lvlText w:val="•"/>
      <w:lvlJc w:val="left"/>
      <w:pPr>
        <w:ind w:left="6382" w:hanging="360"/>
      </w:pPr>
      <w:rPr>
        <w:rFonts w:hint="default"/>
        <w:lang w:val="pt-PT" w:eastAsia="en-US" w:bidi="ar-SA"/>
      </w:rPr>
    </w:lvl>
    <w:lvl w:ilvl="8" w:tplc="9E1285CA">
      <w:numFmt w:val="bullet"/>
      <w:lvlText w:val="•"/>
      <w:lvlJc w:val="left"/>
      <w:pPr>
        <w:ind w:left="7326" w:hanging="360"/>
      </w:pPr>
      <w:rPr>
        <w:rFonts w:hint="default"/>
        <w:lang w:val="pt-PT" w:eastAsia="en-US" w:bidi="ar-SA"/>
      </w:rPr>
    </w:lvl>
  </w:abstractNum>
  <w:num w:numId="1" w16cid:durableId="1132602223">
    <w:abstractNumId w:val="1"/>
  </w:num>
  <w:num w:numId="2" w16cid:durableId="1190990474">
    <w:abstractNumId w:val="0"/>
  </w:num>
  <w:num w:numId="3" w16cid:durableId="196353978">
    <w:abstractNumId w:val="5"/>
  </w:num>
  <w:num w:numId="4" w16cid:durableId="1692874113">
    <w:abstractNumId w:val="4"/>
  </w:num>
  <w:num w:numId="5" w16cid:durableId="897088988">
    <w:abstractNumId w:val="3"/>
  </w:num>
  <w:num w:numId="6" w16cid:durableId="127737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A7"/>
    <w:rsid w:val="002330A7"/>
    <w:rsid w:val="004814D4"/>
    <w:rsid w:val="007708EE"/>
    <w:rsid w:val="00BE0D64"/>
    <w:rsid w:val="00E43057"/>
    <w:rsid w:val="00F477D2"/>
    <w:rsid w:val="00FA06DC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9125"/>
  <w15:docId w15:val="{33B2675E-7626-418D-94B5-1774208E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40"/>
      <w:ind w:left="2" w:right="14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ei.uepg.br/sei/controlador.php?acao=arvore_visualizar&amp;acao_origem=procedimento_visualizar&amp;id_procedimento=2998243&amp;infra_sistema=100000100&amp;infra_unidade_atual=110001674&amp;infra_hash=cfd62fc3c71bf5f81635328d366ba33eba8662ab8c0ac18a0a110672538c68d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5195</Words>
  <Characters>30443</Characters>
  <Application>Microsoft Office Word</Application>
  <DocSecurity>0</DocSecurity>
  <Lines>822</Lines>
  <Paragraphs>294</Paragraphs>
  <ScaleCrop>false</ScaleCrop>
  <Company/>
  <LinksUpToDate>false</LinksUpToDate>
  <CharactersWithSpaces>35344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Zardo</dc:creator>
  <cp:lastModifiedBy>Rodrigo Zardo</cp:lastModifiedBy>
  <cp:revision>2</cp:revision>
  <dcterms:created xsi:type="dcterms:W3CDTF">2026-05-20T16:58:00Z</dcterms:created>
  <dcterms:modified xsi:type="dcterms:W3CDTF">2026-05-20T16:58:00Z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2013</vt:lpwstr>
  </property>
</Properties>
</file>