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230B" w14:textId="0BDE36A7" w:rsidR="006E6AFB" w:rsidRPr="00B80F79" w:rsidRDefault="00C85253">
      <w:pPr>
        <w:spacing w:after="120"/>
        <w:jc w:val="center"/>
      </w:pPr>
      <w:r w:rsidRPr="00B80F79">
        <w:rPr>
          <w:b/>
          <w:sz w:val="28"/>
        </w:rPr>
        <w:t>ESTUDO TÉCNICO PRELIMINAR (ETP)</w:t>
      </w:r>
    </w:p>
    <w:p w14:paraId="0F3B61D3" w14:textId="77777777" w:rsidR="00F54788" w:rsidRPr="00B80F79" w:rsidRDefault="00F54788" w:rsidP="00367E25">
      <w:pPr>
        <w:spacing w:after="120"/>
        <w:jc w:val="both"/>
        <w:rPr>
          <w:b/>
          <w:bCs/>
        </w:rPr>
      </w:pPr>
    </w:p>
    <w:p w14:paraId="02369251" w14:textId="4BBC3B4A" w:rsidR="00367E25" w:rsidRPr="00BE2F59" w:rsidRDefault="00C85253" w:rsidP="00367E25">
      <w:pPr>
        <w:spacing w:after="120"/>
        <w:jc w:val="both"/>
        <w:rPr>
          <w:color w:val="EE0000"/>
        </w:rPr>
      </w:pPr>
      <w:r w:rsidRPr="00BE2F59">
        <w:rPr>
          <w:b/>
          <w:bCs/>
          <w:color w:val="EE0000"/>
        </w:rPr>
        <w:t>Processo SEI</w:t>
      </w:r>
      <w:r w:rsidRPr="00BE2F59">
        <w:rPr>
          <w:color w:val="EE0000"/>
        </w:rPr>
        <w:t>: 26.000031750-7</w:t>
      </w:r>
    </w:p>
    <w:p w14:paraId="38D8DF11" w14:textId="77777777" w:rsidR="00F54788" w:rsidRPr="00BE2F59" w:rsidRDefault="00F54788" w:rsidP="00367E25">
      <w:pPr>
        <w:spacing w:after="120"/>
        <w:jc w:val="both"/>
        <w:rPr>
          <w:b/>
          <w:bCs/>
          <w:color w:val="EE0000"/>
        </w:rPr>
      </w:pPr>
    </w:p>
    <w:p w14:paraId="571249B7" w14:textId="74248A41" w:rsidR="006E6AFB" w:rsidRPr="00BE2F59" w:rsidRDefault="00C85253" w:rsidP="00367E25">
      <w:pPr>
        <w:spacing w:after="120"/>
        <w:jc w:val="both"/>
        <w:rPr>
          <w:color w:val="EE0000"/>
        </w:rPr>
      </w:pPr>
      <w:r w:rsidRPr="00BE2F59">
        <w:rPr>
          <w:b/>
          <w:bCs/>
          <w:color w:val="EE0000"/>
        </w:rPr>
        <w:t>Projeto</w:t>
      </w:r>
      <w:r w:rsidRPr="00BE2F59">
        <w:rPr>
          <w:color w:val="EE0000"/>
        </w:rPr>
        <w:t>: Núcleo Paranaense de Pesquisa Aplicada, Inteligência de Dados e Inovação Tecnológica para o Enfrentamento do Desaparecimento de Crianças e Adolescentes.</w:t>
      </w:r>
    </w:p>
    <w:p w14:paraId="3F7D79F3" w14:textId="77777777" w:rsidR="00F54788" w:rsidRPr="00B80F79" w:rsidRDefault="00F54788" w:rsidP="00367E25">
      <w:pPr>
        <w:spacing w:after="120"/>
        <w:jc w:val="both"/>
        <w:rPr>
          <w:b/>
          <w:bCs/>
        </w:rPr>
      </w:pPr>
    </w:p>
    <w:p w14:paraId="73A2E0E5" w14:textId="5B39479F" w:rsidR="006E6AFB" w:rsidRPr="00B80F79" w:rsidRDefault="00C85253" w:rsidP="00367E25">
      <w:pPr>
        <w:spacing w:after="120"/>
        <w:jc w:val="both"/>
        <w:rPr>
          <w:b/>
          <w:bCs/>
        </w:rPr>
      </w:pPr>
      <w:r w:rsidRPr="00B80F79">
        <w:rPr>
          <w:b/>
          <w:bCs/>
        </w:rPr>
        <w:t>1. Descrição da Necessidade da Contratação</w:t>
      </w:r>
    </w:p>
    <w:p w14:paraId="486F9BEA" w14:textId="3003ADA4" w:rsidR="00942854" w:rsidRPr="00BE2F59" w:rsidRDefault="00066C50" w:rsidP="00367E25">
      <w:pPr>
        <w:spacing w:after="120"/>
        <w:jc w:val="both"/>
        <w:rPr>
          <w:color w:val="EE0000"/>
        </w:rPr>
      </w:pPr>
      <w:r w:rsidRPr="00BE2F59">
        <w:rPr>
          <w:color w:val="EE0000"/>
        </w:rPr>
        <w:t xml:space="preserve">O presente Estudo Técnico Preliminar tem por finalidade demonstrar a necessidade </w:t>
      </w:r>
      <w:r w:rsidR="00F76225" w:rsidRPr="00BE2F59">
        <w:rPr>
          <w:color w:val="EE0000"/>
        </w:rPr>
        <w:t>n</w:t>
      </w:r>
      <w:r w:rsidRPr="00BE2F59">
        <w:rPr>
          <w:color w:val="EE0000"/>
        </w:rPr>
        <w:t>a contratação d</w:t>
      </w:r>
      <w:r w:rsidR="000D6076" w:rsidRPr="00BE2F59">
        <w:rPr>
          <w:color w:val="EE0000"/>
        </w:rPr>
        <w:t>e Fundação de Apoio</w:t>
      </w:r>
      <w:r w:rsidRPr="00BE2F59">
        <w:rPr>
          <w:color w:val="EE0000"/>
        </w:rPr>
        <w:t xml:space="preserve"> destinada à execução do projeto ‘Núcleo Paranaense de Pesquisa Aplicada, Inteligência de Dados e Inovação Tecnológica para o Enfrentamento do Desaparecimento de Crianças e Adolescentes’, com gestão administrativa, financeira e operacional dos recursos vinculados ao TED n.º 086/2026, conforme previsto no Termo de Referência.</w:t>
      </w:r>
    </w:p>
    <w:p w14:paraId="6B77097D" w14:textId="142CAB88" w:rsidR="00942854" w:rsidRPr="00BE2F59" w:rsidRDefault="00942854" w:rsidP="00942854">
      <w:pPr>
        <w:spacing w:after="120"/>
        <w:jc w:val="both"/>
        <w:rPr>
          <w:color w:val="EE0000"/>
        </w:rPr>
      </w:pPr>
      <w:r w:rsidRPr="00BE2F59">
        <w:rPr>
          <w:color w:val="EE0000"/>
        </w:rPr>
        <w:t>A execução do projeto insere-se na área prioritária Sociedade, Educação e Economia, conforme definido pelo Conselho Paranaense de Ciência e Tecnologia – CCT/PR, e se articula com os eixos de pesquisa científica e tecnológica, expansão e consolidação do sistema paranaense de CTI, formação de capital humano, infraestrutura e cooperação. Trata-se de iniciativa de natureza interdisciplinar e estratégica, cujo êxito depende de gestão administrativa, financeira e operacional especializada, apta a assegurar a correta aplicação dos recursos e o cumprimento das metas pactuadas.</w:t>
      </w:r>
    </w:p>
    <w:p w14:paraId="29CDBF61" w14:textId="46153B43" w:rsidR="008E5829" w:rsidRPr="00BE2F59" w:rsidRDefault="00911AB4" w:rsidP="008E5829">
      <w:pPr>
        <w:spacing w:after="120"/>
        <w:jc w:val="both"/>
        <w:rPr>
          <w:color w:val="EE0000"/>
        </w:rPr>
      </w:pPr>
      <w:r w:rsidRPr="00BE2F59">
        <w:rPr>
          <w:color w:val="EE0000"/>
        </w:rPr>
        <w:t xml:space="preserve">As atividades previstas terão duração de 26 (vinte e seis) meses, contados de 27/05/2026, com encerramento previsto para </w:t>
      </w:r>
      <w:r w:rsidRPr="00BE2F59">
        <w:rPr>
          <w:b/>
          <w:bCs/>
          <w:color w:val="EE0000"/>
        </w:rPr>
        <w:t>27/07/2028</w:t>
      </w:r>
      <w:r w:rsidRPr="00BE2F59">
        <w:rPr>
          <w:color w:val="EE0000"/>
        </w:rPr>
        <w:t xml:space="preserve">, permanecendo a vigência total do TED até </w:t>
      </w:r>
      <w:r w:rsidRPr="00BE2F59">
        <w:rPr>
          <w:b/>
          <w:bCs/>
          <w:color w:val="EE0000"/>
        </w:rPr>
        <w:t>27/11/2028</w:t>
      </w:r>
      <w:r w:rsidRPr="00BE2F59">
        <w:rPr>
          <w:color w:val="EE0000"/>
        </w:rPr>
        <w:t>, conforme o cronograma físico-financeiro e a disciplina estabelecida no Termo de Referência.</w:t>
      </w:r>
    </w:p>
    <w:p w14:paraId="5533BD29" w14:textId="77777777" w:rsidR="008E5829" w:rsidRPr="00BE2F59" w:rsidRDefault="008E5829" w:rsidP="008E5829">
      <w:pPr>
        <w:spacing w:after="120"/>
        <w:jc w:val="both"/>
        <w:rPr>
          <w:color w:val="EE0000"/>
        </w:rPr>
      </w:pPr>
      <w:r w:rsidRPr="00BE2F59">
        <w:rPr>
          <w:color w:val="EE0000"/>
        </w:rPr>
        <w:t>O Termo de Execução Descentralizada n.º 086/2026, firmado entre a Secretaria de Estado da Ciência, Tecnologia e Ensino Superior e a Universidade Estadual de Ponta Grossa – UEPG, formaliza a descentralização orçamentária e financeira necessária à execução do projeto, prevendo a viabilização das ações por meio do Plano de Trabalho aprovado.</w:t>
      </w:r>
    </w:p>
    <w:p w14:paraId="23DEC057" w14:textId="06D1C43E" w:rsidR="00942854" w:rsidRPr="00B80F79" w:rsidRDefault="00B25845" w:rsidP="00942854">
      <w:pPr>
        <w:spacing w:after="120"/>
        <w:jc w:val="both"/>
      </w:pPr>
      <w:r w:rsidRPr="00B80F79">
        <w:t>Dentre as metas estabelecidas, destaca-se a contratação da FAUEPG, por meio de processo de inexigibilidade de licitação, para apoio à gestão administrativa, financeira e operacional do projeto, viabilizando sua execução com eficiência, transparência e conformidade normativa.</w:t>
      </w:r>
    </w:p>
    <w:p w14:paraId="614E366B" w14:textId="77777777" w:rsidR="00584C47" w:rsidRPr="00B80F79" w:rsidRDefault="00C85253" w:rsidP="00584C47">
      <w:pPr>
        <w:spacing w:after="120"/>
        <w:jc w:val="both"/>
      </w:pPr>
      <w:r w:rsidRPr="00B80F79">
        <w:t>As metas estabelecidas no Plano de Trabalho são: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6"/>
      </w:tblGrid>
      <w:tr w:rsidR="00584C47" w:rsidRPr="00B80F79" w14:paraId="4E7A39C5" w14:textId="77777777" w:rsidTr="00BB0EBE">
        <w:trPr>
          <w:trHeight w:val="57"/>
          <w:jc w:val="center"/>
        </w:trPr>
        <w:tc>
          <w:tcPr>
            <w:tcW w:w="2948" w:type="dxa"/>
          </w:tcPr>
          <w:p w14:paraId="74CF4440" w14:textId="06CC7F88" w:rsidR="00584C47" w:rsidRPr="00B80F79" w:rsidRDefault="00584C47" w:rsidP="00BB0EBE">
            <w:pPr>
              <w:spacing w:after="120"/>
              <w:jc w:val="center"/>
            </w:pPr>
            <w:r w:rsidRPr="00B80F79">
              <w:rPr>
                <w:noProof/>
              </w:rPr>
              <w:lastRenderedPageBreak/>
              <w:drawing>
                <wp:inline distT="0" distB="0" distL="0" distR="0" wp14:anchorId="6E452A78" wp14:editId="608184B2">
                  <wp:extent cx="5191326" cy="5534025"/>
                  <wp:effectExtent l="0" t="0" r="9525" b="0"/>
                  <wp:docPr id="117927096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27096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2201" cy="56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C47" w:rsidRPr="00B80F79" w14:paraId="2433B0A1" w14:textId="77777777" w:rsidTr="00BB0EBE">
        <w:trPr>
          <w:trHeight w:val="57"/>
          <w:jc w:val="center"/>
        </w:trPr>
        <w:tc>
          <w:tcPr>
            <w:tcW w:w="2948" w:type="dxa"/>
          </w:tcPr>
          <w:p w14:paraId="42071169" w14:textId="6EFFC6A8" w:rsidR="00584C47" w:rsidRPr="00B80F79" w:rsidRDefault="00584C47" w:rsidP="00BB0EBE">
            <w:pPr>
              <w:spacing w:after="120"/>
              <w:jc w:val="center"/>
            </w:pPr>
            <w:r w:rsidRPr="00B80F79">
              <w:rPr>
                <w:b/>
                <w:bCs/>
                <w:noProof/>
              </w:rPr>
              <w:drawing>
                <wp:inline distT="0" distB="0" distL="0" distR="0" wp14:anchorId="657507E6" wp14:editId="3E86869C">
                  <wp:extent cx="5308356" cy="2000250"/>
                  <wp:effectExtent l="0" t="0" r="6985" b="0"/>
                  <wp:docPr id="151222686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22686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9307" cy="2060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EE06DC" w14:textId="77777777" w:rsidR="00584C47" w:rsidRPr="00B80F79" w:rsidRDefault="00584C47" w:rsidP="00584C47">
      <w:pPr>
        <w:spacing w:after="120"/>
        <w:jc w:val="both"/>
      </w:pPr>
    </w:p>
    <w:p w14:paraId="385093D6" w14:textId="77777777" w:rsidR="00F54788" w:rsidRPr="00B80F79" w:rsidRDefault="00F54788">
      <w:pPr>
        <w:rPr>
          <w:b/>
          <w:bCs/>
        </w:rPr>
      </w:pPr>
      <w:r w:rsidRPr="00B80F79">
        <w:rPr>
          <w:b/>
          <w:bCs/>
        </w:rPr>
        <w:br w:type="page"/>
      </w:r>
    </w:p>
    <w:p w14:paraId="607838DF" w14:textId="49E6DA46" w:rsidR="006E6AFB" w:rsidRPr="00B80F79" w:rsidRDefault="00C85253" w:rsidP="0093193C">
      <w:pPr>
        <w:spacing w:after="120"/>
        <w:jc w:val="both"/>
        <w:rPr>
          <w:b/>
          <w:bCs/>
        </w:rPr>
      </w:pPr>
      <w:r w:rsidRPr="00B80F79">
        <w:rPr>
          <w:b/>
          <w:bCs/>
        </w:rPr>
        <w:lastRenderedPageBreak/>
        <w:t xml:space="preserve">2. </w:t>
      </w:r>
      <w:r w:rsidR="00E31069" w:rsidRPr="00B80F79">
        <w:rPr>
          <w:b/>
          <w:bCs/>
        </w:rPr>
        <w:t>DEMONSTRAÇÃO DA PREVISÃO DA CONTRATAÇÃO NO PLANO DE CONTRATAÇÕES ANUAL</w:t>
      </w:r>
    </w:p>
    <w:p w14:paraId="6514E8F5" w14:textId="4529A740" w:rsidR="00303F1E" w:rsidRPr="00BE2F59" w:rsidRDefault="00303F1E" w:rsidP="00303F1E">
      <w:pPr>
        <w:spacing w:after="120"/>
        <w:jc w:val="both"/>
        <w:rPr>
          <w:color w:val="EE0000"/>
        </w:rPr>
      </w:pPr>
      <w:r w:rsidRPr="00BE2F59">
        <w:rPr>
          <w:color w:val="EE0000"/>
        </w:rPr>
        <w:t xml:space="preserve">A contratação da FAUEPG está prevista no Plano de Trabalho aprovado no âmbito do TED n.º 086/2026, </w:t>
      </w:r>
      <w:r w:rsidRPr="00BE2F59">
        <w:rPr>
          <w:b/>
          <w:bCs/>
          <w:color w:val="EE0000"/>
        </w:rPr>
        <w:t>e-protocolo 26.200.020-6</w:t>
      </w:r>
      <w:r w:rsidR="00EB2BAA" w:rsidRPr="00BE2F59">
        <w:rPr>
          <w:b/>
          <w:bCs/>
          <w:color w:val="EE0000"/>
        </w:rPr>
        <w:t xml:space="preserve"> (linha PCA)</w:t>
      </w:r>
      <w:r w:rsidRPr="00BE2F59">
        <w:rPr>
          <w:color w:val="EE0000"/>
        </w:rPr>
        <w:t>. A previsão atende ao planejamento institucional da UEPG e demonstra aderência entre a demanda administrativa e a execução descentralizada formalizada no instrumento próprio.</w:t>
      </w:r>
    </w:p>
    <w:p w14:paraId="75E1C31C" w14:textId="3C6E0DD1" w:rsidR="006E6AFB" w:rsidRPr="00B80F79" w:rsidRDefault="00C85253">
      <w:pPr>
        <w:spacing w:after="120"/>
        <w:rPr>
          <w:b/>
          <w:bCs/>
        </w:rPr>
      </w:pPr>
      <w:r w:rsidRPr="00B80F79">
        <w:rPr>
          <w:b/>
          <w:bCs/>
        </w:rPr>
        <w:t xml:space="preserve">3. </w:t>
      </w:r>
      <w:r w:rsidR="005D7732" w:rsidRPr="00B80F79">
        <w:rPr>
          <w:b/>
          <w:bCs/>
        </w:rPr>
        <w:t>REQUISITOS DA CONTRATAÇÃO</w:t>
      </w:r>
    </w:p>
    <w:p w14:paraId="1E2F2B42" w14:textId="7672E893" w:rsidR="00517304" w:rsidRPr="00B80F79" w:rsidRDefault="00DF33E9" w:rsidP="00C95008">
      <w:pPr>
        <w:spacing w:after="120"/>
        <w:jc w:val="both"/>
      </w:pPr>
      <w:r w:rsidRPr="00B80F79">
        <w:t>A FAUEPG, na condição de Fundação de Apoio selecionada para a execução do projeto, deverá atender aos requisitos de regularidade institucional, fiscal, trabalhista e previdenciária, bem como manter credenciamento junto à UEPG e capacidade operacional compatível com a gestão administrativa e financeira do projeto, conforme detalhado no Termo de Referência</w:t>
      </w:r>
      <w:r w:rsidR="00C95008" w:rsidRPr="00B80F79">
        <w:t>.</w:t>
      </w:r>
    </w:p>
    <w:p w14:paraId="335BF7F1" w14:textId="42174FC2" w:rsidR="006E6AFB" w:rsidRPr="00B80F79" w:rsidRDefault="00C85253">
      <w:pPr>
        <w:spacing w:after="120"/>
        <w:rPr>
          <w:b/>
          <w:bCs/>
        </w:rPr>
      </w:pPr>
      <w:r w:rsidRPr="00B80F79">
        <w:rPr>
          <w:b/>
          <w:bCs/>
        </w:rPr>
        <w:t xml:space="preserve">4. </w:t>
      </w:r>
      <w:r w:rsidR="0002626D" w:rsidRPr="00B80F79">
        <w:rPr>
          <w:b/>
          <w:bCs/>
        </w:rPr>
        <w:t>ESTIMATIVAS DAS QUANTIDADES PARA A CONTRATAÇÃO</w:t>
      </w:r>
    </w:p>
    <w:p w14:paraId="3E492919" w14:textId="77777777" w:rsidR="0002626D" w:rsidRPr="00B80F79" w:rsidRDefault="00C85253" w:rsidP="006E1C85">
      <w:pPr>
        <w:spacing w:after="120"/>
        <w:jc w:val="both"/>
      </w:pPr>
      <w:r w:rsidRPr="00B80F79">
        <w:t>A estimativa das quantidades necessárias para a execução do projeto inclui a seguinte estrutura de despesas, conforme o Plano de Trabalho aprovado e a proposta apresentada pela FAUEPG:</w:t>
      </w:r>
    </w:p>
    <w:p w14:paraId="4831D8F6" w14:textId="52215FB5" w:rsidR="006E1C85" w:rsidRPr="00B80F79" w:rsidRDefault="006E1C85" w:rsidP="006E1C85">
      <w:pPr>
        <w:spacing w:after="120"/>
        <w:jc w:val="both"/>
      </w:pPr>
      <w:r w:rsidRPr="00B80F79">
        <w:rPr>
          <w:noProof/>
        </w:rPr>
        <w:drawing>
          <wp:inline distT="0" distB="0" distL="0" distR="0" wp14:anchorId="6561856F" wp14:editId="768EC4AE">
            <wp:extent cx="5760720" cy="2173605"/>
            <wp:effectExtent l="0" t="0" r="0" b="0"/>
            <wp:docPr id="16881577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15779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7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39504" w14:textId="66787EC9" w:rsidR="006E6AFB" w:rsidRPr="00BE2F59" w:rsidRDefault="00C85253">
      <w:pPr>
        <w:spacing w:after="120"/>
        <w:rPr>
          <w:b/>
          <w:bCs/>
          <w:color w:val="EE0000"/>
        </w:rPr>
      </w:pPr>
      <w:r w:rsidRPr="00BE2F59">
        <w:rPr>
          <w:color w:val="EE0000"/>
        </w:rPr>
        <w:t>- Serviços administrativos da Fundação:</w:t>
      </w:r>
      <w:r w:rsidRPr="00BE2F59">
        <w:rPr>
          <w:b/>
          <w:bCs/>
          <w:color w:val="EE0000"/>
        </w:rPr>
        <w:t xml:space="preserve"> R$ 353.056,00.</w:t>
      </w:r>
      <w:r w:rsidRPr="00BE2F59">
        <w:rPr>
          <w:b/>
          <w:bCs/>
          <w:color w:val="EE0000"/>
        </w:rPr>
        <w:br/>
      </w:r>
      <w:r w:rsidRPr="00BE2F59">
        <w:rPr>
          <w:color w:val="EE0000"/>
        </w:rPr>
        <w:t>- Serviços técnicos profissionais:</w:t>
      </w:r>
      <w:r w:rsidRPr="00BE2F59">
        <w:rPr>
          <w:b/>
          <w:bCs/>
          <w:color w:val="EE0000"/>
        </w:rPr>
        <w:t xml:space="preserve"> R$ 3.130.560,00.</w:t>
      </w:r>
      <w:r w:rsidRPr="00BE2F59">
        <w:rPr>
          <w:b/>
          <w:bCs/>
          <w:color w:val="EE0000"/>
        </w:rPr>
        <w:br/>
      </w:r>
      <w:r w:rsidRPr="00BE2F59">
        <w:rPr>
          <w:color w:val="EE0000"/>
        </w:rPr>
        <w:t>- Aquisição de equipamentos necessários à execução do projeto:</w:t>
      </w:r>
      <w:r w:rsidRPr="00BE2F59">
        <w:rPr>
          <w:b/>
          <w:bCs/>
          <w:color w:val="EE0000"/>
        </w:rPr>
        <w:t xml:space="preserve"> R$ 400.000,00.</w:t>
      </w:r>
    </w:p>
    <w:p w14:paraId="52999A68" w14:textId="77777777" w:rsidR="00612CE0" w:rsidRPr="00BE2F59" w:rsidRDefault="00612CE0" w:rsidP="00612CE0">
      <w:pPr>
        <w:spacing w:after="120"/>
        <w:jc w:val="both"/>
        <w:rPr>
          <w:color w:val="EE0000"/>
        </w:rPr>
      </w:pPr>
      <w:r w:rsidRPr="00BE2F59">
        <w:rPr>
          <w:color w:val="EE0000"/>
        </w:rPr>
        <w:t xml:space="preserve">Essas estimativas foram definidas com base no Plano de Trabalho aprovado, na complexidade das ações previstas e na necessidade de assegurar a adequada execução das atividades de pesquisa, tecnologia e inovação do projeto. Esclarece-se, ainda, </w:t>
      </w:r>
      <w:r w:rsidRPr="00BE2F59">
        <w:rPr>
          <w:b/>
          <w:bCs/>
          <w:color w:val="EE0000"/>
        </w:rPr>
        <w:t>que o valor das bolsas previstas no projeto será integralmente custeado pela UEPG,</w:t>
      </w:r>
      <w:r w:rsidRPr="00BE2F59">
        <w:rPr>
          <w:color w:val="EE0000"/>
        </w:rPr>
        <w:t xml:space="preserve"> não onerando a contratação da FAUEPG, a qual permanecerá responsável exclusivamente pela gestão administrativa, financeira e operacional dos recursos destinados ao projeto, nos termos do Plano de Trabalho aprovado.</w:t>
      </w:r>
    </w:p>
    <w:p w14:paraId="70794C3F" w14:textId="7896DAFC" w:rsidR="006E6AFB" w:rsidRPr="00B80F79" w:rsidRDefault="00C85253">
      <w:pPr>
        <w:spacing w:after="120"/>
        <w:rPr>
          <w:b/>
          <w:bCs/>
        </w:rPr>
      </w:pPr>
      <w:r w:rsidRPr="00B80F79">
        <w:rPr>
          <w:b/>
          <w:bCs/>
        </w:rPr>
        <w:t xml:space="preserve">5. </w:t>
      </w:r>
      <w:r w:rsidR="005A220B" w:rsidRPr="00B80F79">
        <w:rPr>
          <w:b/>
          <w:bCs/>
        </w:rPr>
        <w:t>LEVANTAMENTO DE MERCADO</w:t>
      </w:r>
    </w:p>
    <w:p w14:paraId="786F0811" w14:textId="51EE74CB" w:rsidR="006E6AFB" w:rsidRPr="00B80F79" w:rsidRDefault="00CB687A" w:rsidP="005A220B">
      <w:pPr>
        <w:spacing w:after="120"/>
        <w:jc w:val="both"/>
      </w:pPr>
      <w:r w:rsidRPr="00B80F79">
        <w:t xml:space="preserve">Com base na necessidade apresentada, foram analisadas alternativas viáveis para a execução do projeto, considerando os aspectos técnicos, operacionais e legais descritos no </w:t>
      </w:r>
      <w:r w:rsidRPr="00B80F79">
        <w:lastRenderedPageBreak/>
        <w:t>Termo de Referência, especialmente quanto à contratação da FAUEPG por inexigibilidade de licitação, diante da inviabilidade de competição e do credenciamento vigente da Fundação junto à UEPG.</w:t>
      </w:r>
    </w:p>
    <w:p w14:paraId="569565B1" w14:textId="77777777" w:rsidR="006E6AFB" w:rsidRPr="00B80F79" w:rsidRDefault="00C85253" w:rsidP="005A220B">
      <w:pPr>
        <w:spacing w:after="120"/>
        <w:jc w:val="both"/>
      </w:pPr>
      <w:r w:rsidRPr="00B80F79">
        <w:t>O levantamento de mercado, conforme previsto no inciso V do §1º do art. 18 da Lei Federal n.º 14.133/2021 e no inciso V do §1º do art. 15 do Decreto Estadual n.º 10.086/2022, consiste na análise das alternativas possíveis e na justificativa técnica e econômica da escolha da solução mais adequada a ser contratada.</w:t>
      </w:r>
    </w:p>
    <w:p w14:paraId="3C6B1855" w14:textId="3C025EB9" w:rsidR="006E6AFB" w:rsidRPr="00B80F79" w:rsidRDefault="00C85253">
      <w:pPr>
        <w:spacing w:after="120"/>
        <w:rPr>
          <w:b/>
          <w:bCs/>
        </w:rPr>
      </w:pPr>
      <w:r w:rsidRPr="00B80F79">
        <w:rPr>
          <w:b/>
          <w:bCs/>
        </w:rPr>
        <w:t>Solução 1: Contratação de empresa especializada</w:t>
      </w:r>
    </w:p>
    <w:p w14:paraId="73915755" w14:textId="77777777" w:rsidR="006E6AFB" w:rsidRPr="00B80F79" w:rsidRDefault="00C85253" w:rsidP="005A220B">
      <w:pPr>
        <w:spacing w:after="120"/>
        <w:jc w:val="both"/>
      </w:pPr>
      <w:r w:rsidRPr="00B80F79">
        <w:t>Essa alternativa contemplaria a contratação de empresa privada especializada na realização de projetos científicos e tecnológicos, responsável por todas as etapas do planejamento e da execução do projeto, incluindo logística, aquisição de materiais, contratação de serviços e coordenação das atividades.</w:t>
      </w:r>
    </w:p>
    <w:p w14:paraId="29D04BA5" w14:textId="77777777" w:rsidR="006E6AFB" w:rsidRPr="00B80F79" w:rsidRDefault="00C85253">
      <w:pPr>
        <w:spacing w:after="120"/>
      </w:pPr>
      <w:r w:rsidRPr="00B80F79">
        <w:rPr>
          <w:b/>
          <w:bCs/>
        </w:rPr>
        <w:t>Vantagens:</w:t>
      </w:r>
      <w:r w:rsidRPr="00B80F79">
        <w:rPr>
          <w:b/>
          <w:bCs/>
        </w:rPr>
        <w:br/>
      </w:r>
      <w:r w:rsidRPr="00B80F79">
        <w:t>- Ampliação da capacidade técnico-científica da UEPG.</w:t>
      </w:r>
      <w:r w:rsidRPr="00B80F79">
        <w:br/>
        <w:t>- Maior padronização, qualidade e confiabilidade dos resultados.</w:t>
      </w:r>
      <w:r w:rsidRPr="00B80F79">
        <w:br/>
        <w:t>- Fortalecimento da pesquisa, da formação de recursos humanos e do apoio a políticas públicas.</w:t>
      </w:r>
    </w:p>
    <w:p w14:paraId="36F2C4D8" w14:textId="77777777" w:rsidR="006E6AFB" w:rsidRPr="00B80F79" w:rsidRDefault="00C85253">
      <w:pPr>
        <w:spacing w:after="120"/>
      </w:pPr>
      <w:r w:rsidRPr="00B80F79">
        <w:rPr>
          <w:b/>
          <w:bCs/>
        </w:rPr>
        <w:t>Desvantagens:</w:t>
      </w:r>
      <w:r w:rsidRPr="00B80F79">
        <w:rPr>
          <w:b/>
          <w:bCs/>
        </w:rPr>
        <w:br/>
      </w:r>
      <w:r w:rsidRPr="00B80F79">
        <w:t>- Maior dependência de terceiros estranhos à estrutura acadêmica da UEPG.</w:t>
      </w:r>
      <w:r w:rsidRPr="00B80F79">
        <w:br/>
        <w:t>- Potencial aumento de custos operacionais e de tempo de resposta.</w:t>
      </w:r>
      <w:r w:rsidRPr="00B80F79">
        <w:br/>
        <w:t>- Redução do controle institucional direto sobre a execução.</w:t>
      </w:r>
    </w:p>
    <w:p w14:paraId="1A766C63" w14:textId="77777777" w:rsidR="006E6AFB" w:rsidRPr="00B80F79" w:rsidRDefault="00C85253" w:rsidP="005A220B">
      <w:pPr>
        <w:spacing w:after="120"/>
        <w:jc w:val="both"/>
        <w:rPr>
          <w:b/>
          <w:bCs/>
        </w:rPr>
      </w:pPr>
      <w:r w:rsidRPr="00B80F79">
        <w:rPr>
          <w:b/>
          <w:bCs/>
        </w:rPr>
        <w:t>Solução 2: Execução do projeto por meio de parceria com outras instituições de ensino e pesquisa</w:t>
      </w:r>
    </w:p>
    <w:p w14:paraId="4C28C43E" w14:textId="77777777" w:rsidR="006E6AFB" w:rsidRPr="00B80F79" w:rsidRDefault="00C85253" w:rsidP="005A220B">
      <w:pPr>
        <w:spacing w:after="120"/>
        <w:jc w:val="both"/>
      </w:pPr>
      <w:r w:rsidRPr="00B80F79">
        <w:t>Essa solução prevê a celebração de convênios com universidades públicas ou institutos de pesquisa para execução conjunta do projeto, com compartilhamento de infraestrutura, recursos humanos e conhecimento técnico.</w:t>
      </w:r>
    </w:p>
    <w:p w14:paraId="52FD53CA" w14:textId="77777777" w:rsidR="006E6AFB" w:rsidRPr="00B80F79" w:rsidRDefault="00C85253">
      <w:pPr>
        <w:spacing w:after="120"/>
      </w:pPr>
      <w:r w:rsidRPr="00B80F79">
        <w:rPr>
          <w:b/>
          <w:bCs/>
        </w:rPr>
        <w:t>Vantagens:</w:t>
      </w:r>
      <w:r w:rsidRPr="00B80F79">
        <w:br/>
        <w:t>- Redução de custos operacionais pela utilização de infraestrutura já existente.</w:t>
      </w:r>
      <w:r w:rsidRPr="00B80F79">
        <w:br/>
        <w:t>- Estímulo à pesquisa aplicada e à inovação.</w:t>
      </w:r>
      <w:r w:rsidRPr="00B80F79">
        <w:br/>
        <w:t>- Fortalecimento da cooperação interinstitucional e de redes de conhecimento.</w:t>
      </w:r>
    </w:p>
    <w:p w14:paraId="5B846158" w14:textId="77777777" w:rsidR="006E6AFB" w:rsidRPr="00B80F79" w:rsidRDefault="00C85253">
      <w:pPr>
        <w:spacing w:after="120"/>
      </w:pPr>
      <w:r w:rsidRPr="00B80F79">
        <w:rPr>
          <w:b/>
          <w:bCs/>
        </w:rPr>
        <w:t>Desvantagens:</w:t>
      </w:r>
      <w:r w:rsidRPr="00B80F79">
        <w:br/>
        <w:t>- Maior complexidade na coordenação entre instituições.</w:t>
      </w:r>
      <w:r w:rsidRPr="00B80F79">
        <w:br/>
        <w:t>- Necessidade de tramitação formal de convênios, com possível impacto no cronograma.</w:t>
      </w:r>
      <w:r w:rsidRPr="00B80F79">
        <w:br/>
        <w:t>- Risco de heterogeneidade nos padrões de execução e de gestão.</w:t>
      </w:r>
    </w:p>
    <w:p w14:paraId="00975B91" w14:textId="77777777" w:rsidR="006E6AFB" w:rsidRPr="00B80F79" w:rsidRDefault="00C85253" w:rsidP="005A220B">
      <w:pPr>
        <w:spacing w:after="120"/>
        <w:jc w:val="both"/>
        <w:rPr>
          <w:b/>
          <w:bCs/>
        </w:rPr>
      </w:pPr>
      <w:r w:rsidRPr="00B80F79">
        <w:rPr>
          <w:b/>
          <w:bCs/>
        </w:rPr>
        <w:t>Solução 3: Execução pela Fundação de Apoio à Universidade Estadual de Ponta Grossa – FAUEPG</w:t>
      </w:r>
    </w:p>
    <w:p w14:paraId="49A0810C" w14:textId="77777777" w:rsidR="006E6AFB" w:rsidRPr="00B80F79" w:rsidRDefault="00C85253">
      <w:pPr>
        <w:spacing w:after="120"/>
      </w:pPr>
      <w:r w:rsidRPr="00B80F79">
        <w:t>A gestão do projeto seria realizada pela FAUEPG, com apoio da UEPG e financiamento do Fundo Paraná, mediante utilização da infraestrutura física, laboratórios, equipe técnica e materiais institucionais disponíveis.</w:t>
      </w:r>
    </w:p>
    <w:p w14:paraId="2D838C1E" w14:textId="77777777" w:rsidR="006E6AFB" w:rsidRPr="00B80F79" w:rsidRDefault="00C85253">
      <w:pPr>
        <w:spacing w:after="120"/>
      </w:pPr>
      <w:r w:rsidRPr="00B80F79">
        <w:rPr>
          <w:b/>
          <w:bCs/>
        </w:rPr>
        <w:lastRenderedPageBreak/>
        <w:t>Vantagens:</w:t>
      </w:r>
      <w:r w:rsidRPr="00B80F79">
        <w:rPr>
          <w:b/>
          <w:bCs/>
        </w:rPr>
        <w:br/>
      </w:r>
      <w:r w:rsidRPr="00B80F79">
        <w:t>- Redução de custos operacionais, com aproveitamento da estrutura existente da UEPG.</w:t>
      </w:r>
      <w:r w:rsidRPr="00B80F79">
        <w:br/>
        <w:t>- Acompanhamento contínuo das ações e maior qualificação da gestão do projeto.</w:t>
      </w:r>
      <w:r w:rsidRPr="00B80F79">
        <w:br/>
        <w:t>- Maior transparência, controle institucional e eficiência na execução das metas.</w:t>
      </w:r>
    </w:p>
    <w:p w14:paraId="2AA32946" w14:textId="77777777" w:rsidR="006E6AFB" w:rsidRPr="00B80F79" w:rsidRDefault="00C85253">
      <w:pPr>
        <w:spacing w:after="120"/>
      </w:pPr>
      <w:r w:rsidRPr="00B80F79">
        <w:rPr>
          <w:b/>
          <w:bCs/>
        </w:rPr>
        <w:t>Desvantagens:</w:t>
      </w:r>
      <w:r w:rsidRPr="00B80F79">
        <w:rPr>
          <w:b/>
          <w:bCs/>
        </w:rPr>
        <w:br/>
      </w:r>
      <w:r w:rsidRPr="00B80F79">
        <w:t>- Maior carga administrativa para a FAUEPG.</w:t>
      </w:r>
      <w:r w:rsidRPr="00B80F79">
        <w:br/>
        <w:t>- Dependência dos repasses do Fundo Paraná para a continuidade das ações.</w:t>
      </w:r>
    </w:p>
    <w:p w14:paraId="5FC6C020" w14:textId="21C60A57" w:rsidR="00E17B93" w:rsidRPr="00B80F79" w:rsidRDefault="00E17B93" w:rsidP="00E17B93">
      <w:pPr>
        <w:spacing w:after="120"/>
        <w:jc w:val="both"/>
      </w:pPr>
      <w:r w:rsidRPr="00B80F79">
        <w:t xml:space="preserve">A contratação da FAUEPG está prevista no </w:t>
      </w:r>
      <w:r w:rsidRPr="00BE2F59">
        <w:rPr>
          <w:color w:val="EE0000"/>
        </w:rPr>
        <w:t>Plano de Trabalho do TED n.º 086/2026</w:t>
      </w:r>
      <w:r w:rsidRPr="00B80F79">
        <w:t>, por meio de inexigibilidade de licitação. A UEPG possui a FAUEPG como fundação credenciada, conforme Certificado de Registro n.º 005/2021 e Portaria de Regulação n.º 097/2021, publicada no DIOE n.º 10.979, de 19/07/2021. À vista disso, conclui-se que a contratação da FAUEPG é a alternativa viável e adequada para atender ao objeto deste projeto.</w:t>
      </w:r>
    </w:p>
    <w:p w14:paraId="51C9B09E" w14:textId="77777777" w:rsidR="006E6AFB" w:rsidRPr="00B80F79" w:rsidRDefault="00C85253">
      <w:pPr>
        <w:spacing w:after="120"/>
        <w:rPr>
          <w:b/>
          <w:bCs/>
        </w:rPr>
      </w:pPr>
      <w:r w:rsidRPr="00B80F79">
        <w:rPr>
          <w:b/>
          <w:bCs/>
        </w:rPr>
        <w:t>Fundamentação Legal</w:t>
      </w:r>
    </w:p>
    <w:p w14:paraId="39FDCC57" w14:textId="77777777" w:rsidR="005A220B" w:rsidRPr="00BE2F59" w:rsidRDefault="00C85253" w:rsidP="005A220B">
      <w:pPr>
        <w:spacing w:after="120"/>
        <w:jc w:val="both"/>
        <w:rPr>
          <w:b/>
          <w:bCs/>
          <w:color w:val="EE0000"/>
        </w:rPr>
      </w:pPr>
      <w:r w:rsidRPr="00BE2F59">
        <w:rPr>
          <w:b/>
          <w:bCs/>
          <w:color w:val="EE0000"/>
        </w:rPr>
        <w:t>1. TED n.º 086/2026</w:t>
      </w:r>
    </w:p>
    <w:p w14:paraId="4189772A" w14:textId="6865755D" w:rsidR="006E6AFB" w:rsidRPr="00BE2F59" w:rsidRDefault="00C85253" w:rsidP="005A220B">
      <w:pPr>
        <w:spacing w:after="120"/>
        <w:jc w:val="both"/>
        <w:rPr>
          <w:color w:val="EE0000"/>
        </w:rPr>
      </w:pPr>
      <w:r w:rsidRPr="00BE2F59">
        <w:rPr>
          <w:color w:val="EE0000"/>
        </w:rPr>
        <w:t>No Plano de Trabalho do TED, uma das principais metas é a contratação de Fundação de Apoio por meio de processo de inexigibilidade de licitação, para gestão administrativa, financeira e operacional do projeto.</w:t>
      </w:r>
      <w:r w:rsidR="00703C84" w:rsidRPr="00BE2F59">
        <w:rPr>
          <w:color w:val="EE0000"/>
        </w:rPr>
        <w:t xml:space="preserve"> (</w:t>
      </w:r>
      <w:r w:rsidR="00703C84" w:rsidRPr="00BE2F59">
        <w:rPr>
          <w:b/>
          <w:bCs/>
          <w:color w:val="EE0000"/>
        </w:rPr>
        <w:t>R$ 353.056,00</w:t>
      </w:r>
      <w:r w:rsidR="00703C84" w:rsidRPr="00BE2F59">
        <w:rPr>
          <w:color w:val="EE0000"/>
        </w:rPr>
        <w:t>)</w:t>
      </w:r>
    </w:p>
    <w:p w14:paraId="19B82724" w14:textId="77777777" w:rsidR="00703C84" w:rsidRPr="00B80F79" w:rsidRDefault="00C85253" w:rsidP="00703C84">
      <w:pPr>
        <w:spacing w:after="120"/>
        <w:jc w:val="both"/>
        <w:rPr>
          <w:b/>
          <w:bCs/>
        </w:rPr>
      </w:pPr>
      <w:r w:rsidRPr="00B80F79">
        <w:rPr>
          <w:b/>
          <w:bCs/>
        </w:rPr>
        <w:t>2. Lei Estadual n.º 20.537/2021</w:t>
      </w:r>
    </w:p>
    <w:p w14:paraId="51AD50F6" w14:textId="48C24C3F" w:rsidR="006E6AFB" w:rsidRPr="00B80F79" w:rsidRDefault="00C85253" w:rsidP="00703C84">
      <w:pPr>
        <w:spacing w:after="120"/>
        <w:jc w:val="both"/>
      </w:pPr>
      <w:r w:rsidRPr="00B80F79">
        <w:t xml:space="preserve">A legislação estadual disciplina as relações entre IEES, </w:t>
      </w:r>
      <w:proofErr w:type="spellStart"/>
      <w:r w:rsidRPr="00B80F79">
        <w:t>HUs</w:t>
      </w:r>
      <w:proofErr w:type="spellEnd"/>
      <w:r w:rsidRPr="00B80F79">
        <w:t xml:space="preserve">, </w:t>
      </w:r>
      <w:proofErr w:type="spellStart"/>
      <w:r w:rsidRPr="00B80F79">
        <w:t>ICTs</w:t>
      </w:r>
      <w:proofErr w:type="spellEnd"/>
      <w:r w:rsidRPr="00B80F79">
        <w:t xml:space="preserve"> públicas e respectivas fundações de apoio, permitindo a celebração de ajustes e contratos sem licitação, observados os requisitos legais.</w:t>
      </w:r>
    </w:p>
    <w:p w14:paraId="51D09AD3" w14:textId="77777777" w:rsidR="00703C84" w:rsidRPr="00B80F79" w:rsidRDefault="00C85253" w:rsidP="00703C84">
      <w:pPr>
        <w:spacing w:after="120"/>
        <w:jc w:val="both"/>
        <w:rPr>
          <w:b/>
          <w:bCs/>
        </w:rPr>
      </w:pPr>
      <w:r w:rsidRPr="00B80F79">
        <w:rPr>
          <w:b/>
          <w:bCs/>
        </w:rPr>
        <w:t>3. Decreto Estadual n.º 8.796/2021</w:t>
      </w:r>
    </w:p>
    <w:p w14:paraId="0107CAE2" w14:textId="4AD07368" w:rsidR="006E6AFB" w:rsidRPr="00B80F79" w:rsidRDefault="00C85253" w:rsidP="00703C84">
      <w:pPr>
        <w:spacing w:after="120"/>
        <w:jc w:val="both"/>
      </w:pPr>
      <w:r w:rsidRPr="00B80F79">
        <w:t>A Fundação de Apoio deve ser credenciada junto à IEES, cumprindo os requisitos regulamentares para atuar em apoio a projetos institucionais.</w:t>
      </w:r>
    </w:p>
    <w:p w14:paraId="1ED468CB" w14:textId="77777777" w:rsidR="00703C84" w:rsidRPr="00B80F79" w:rsidRDefault="00C85253" w:rsidP="00703C84">
      <w:pPr>
        <w:spacing w:after="120"/>
        <w:jc w:val="both"/>
        <w:rPr>
          <w:b/>
          <w:bCs/>
        </w:rPr>
      </w:pPr>
      <w:r w:rsidRPr="00B80F79">
        <w:rPr>
          <w:b/>
          <w:bCs/>
        </w:rPr>
        <w:t>4. Decreto Estadual n.º 11.180/2022</w:t>
      </w:r>
    </w:p>
    <w:p w14:paraId="22FEE797" w14:textId="55C50830" w:rsidR="006E6AFB" w:rsidRPr="00B80F79" w:rsidRDefault="00C85253" w:rsidP="00703C84">
      <w:pPr>
        <w:spacing w:after="120"/>
        <w:jc w:val="both"/>
      </w:pPr>
      <w:r w:rsidRPr="00B80F79">
        <w:t>Dispõe sobre o Regime de Execução Orçamentária Descentralizada, admitindo a descentralização por meio de convênios, acordos, ajustes ou fundações de apoio.</w:t>
      </w:r>
    </w:p>
    <w:p w14:paraId="35B02D85" w14:textId="77777777" w:rsidR="00703C84" w:rsidRPr="00B80F79" w:rsidRDefault="00C85253" w:rsidP="00703C84">
      <w:pPr>
        <w:spacing w:after="120"/>
        <w:jc w:val="both"/>
        <w:rPr>
          <w:b/>
          <w:bCs/>
        </w:rPr>
      </w:pPr>
      <w:r w:rsidRPr="00B80F79">
        <w:rPr>
          <w:b/>
          <w:bCs/>
        </w:rPr>
        <w:t>5. Resolução SETI n.º 050/2025</w:t>
      </w:r>
    </w:p>
    <w:p w14:paraId="28075B22" w14:textId="42CF20EF" w:rsidR="006E6AFB" w:rsidRPr="00B80F79" w:rsidRDefault="00C85253" w:rsidP="00703C84">
      <w:pPr>
        <w:spacing w:after="120"/>
        <w:jc w:val="both"/>
      </w:pPr>
      <w:r w:rsidRPr="00B80F79">
        <w:t>Estabelece normas para execução financeira e prestação de contas dos TEDs, inclusive quanto à atuação de fundações de apoio.</w:t>
      </w:r>
    </w:p>
    <w:p w14:paraId="736757E7" w14:textId="77777777" w:rsidR="00703C84" w:rsidRPr="00B80F79" w:rsidRDefault="00C85253" w:rsidP="00703C84">
      <w:pPr>
        <w:spacing w:after="120"/>
        <w:jc w:val="both"/>
        <w:rPr>
          <w:b/>
          <w:bCs/>
        </w:rPr>
      </w:pPr>
      <w:r w:rsidRPr="00B80F79">
        <w:rPr>
          <w:b/>
          <w:bCs/>
        </w:rPr>
        <w:t>6. Fundação de Apoio credenciada</w:t>
      </w:r>
    </w:p>
    <w:p w14:paraId="3D3FED13" w14:textId="5EA42D35" w:rsidR="006E6AFB" w:rsidRPr="00B80F79" w:rsidRDefault="00C85253" w:rsidP="00703C84">
      <w:pPr>
        <w:spacing w:after="120"/>
        <w:jc w:val="both"/>
      </w:pPr>
      <w:r w:rsidRPr="00B80F79">
        <w:t>A UEPG possui como fundação credenciada a FAUEPG, conforme Certificado de Registro n.º 005/2021 e Portaria de Regulação n.º 097/2021, publicada no DIOE n.º 10.979, de 19 de julho de 2021.</w:t>
      </w:r>
    </w:p>
    <w:p w14:paraId="5876B932" w14:textId="77777777" w:rsidR="006E6AFB" w:rsidRPr="00B80F79" w:rsidRDefault="00C85253">
      <w:pPr>
        <w:spacing w:after="120"/>
      </w:pPr>
      <w:r w:rsidRPr="00B80F79">
        <w:t>Portanto, a contratação da FAUEPG está devidamente respaldada pelos documentos legais e técnicos anexos, sendo a alternativa de mercado única e viável neste contexto.</w:t>
      </w:r>
    </w:p>
    <w:p w14:paraId="4E12ADC4" w14:textId="77777777" w:rsidR="00130B57" w:rsidRPr="00B80F79" w:rsidRDefault="00130B57">
      <w:pPr>
        <w:spacing w:after="120"/>
        <w:rPr>
          <w:b/>
          <w:bCs/>
        </w:rPr>
      </w:pPr>
    </w:p>
    <w:p w14:paraId="5DAB99AA" w14:textId="67048441" w:rsidR="006E6AFB" w:rsidRPr="00B80F79" w:rsidRDefault="00C85253">
      <w:pPr>
        <w:spacing w:after="120"/>
        <w:rPr>
          <w:b/>
          <w:bCs/>
        </w:rPr>
      </w:pPr>
      <w:r w:rsidRPr="00B80F79">
        <w:rPr>
          <w:b/>
          <w:bCs/>
        </w:rPr>
        <w:lastRenderedPageBreak/>
        <w:t xml:space="preserve">6. </w:t>
      </w:r>
      <w:r w:rsidR="00130B57" w:rsidRPr="00B80F79">
        <w:rPr>
          <w:b/>
          <w:bCs/>
        </w:rPr>
        <w:t>ESTIMATIVA DO VALOR DA CONTRATAÇÃO</w:t>
      </w:r>
    </w:p>
    <w:p w14:paraId="1B32FB2E" w14:textId="7B959FA7" w:rsidR="006E6AFB" w:rsidRPr="00BE2F59" w:rsidRDefault="00C85253" w:rsidP="00AD0D04">
      <w:pPr>
        <w:spacing w:after="120"/>
        <w:jc w:val="both"/>
        <w:rPr>
          <w:color w:val="EE0000"/>
        </w:rPr>
      </w:pPr>
      <w:r w:rsidRPr="00BE2F59">
        <w:rPr>
          <w:color w:val="EE0000"/>
        </w:rPr>
        <w:t>O valor total estimado para a contratação da FAUEPG</w:t>
      </w:r>
      <w:r w:rsidR="00F1076A" w:rsidRPr="00BE2F59">
        <w:rPr>
          <w:color w:val="EE0000"/>
        </w:rPr>
        <w:t xml:space="preserve"> é de</w:t>
      </w:r>
      <w:r w:rsidR="00C70732" w:rsidRPr="00BE2F59">
        <w:rPr>
          <w:color w:val="EE0000"/>
        </w:rPr>
        <w:t xml:space="preserve"> </w:t>
      </w:r>
      <w:r w:rsidR="00715D80" w:rsidRPr="00BE2F59">
        <w:rPr>
          <w:b/>
          <w:bCs/>
          <w:color w:val="EE0000"/>
        </w:rPr>
        <w:t xml:space="preserve">R$ 3.788.960,00 </w:t>
      </w:r>
      <w:r w:rsidR="00715D80" w:rsidRPr="00BE2F59">
        <w:rPr>
          <w:color w:val="EE0000"/>
        </w:rPr>
        <w:t>(</w:t>
      </w:r>
      <w:r w:rsidR="00C70732" w:rsidRPr="00BE2F59">
        <w:rPr>
          <w:color w:val="EE0000"/>
        </w:rPr>
        <w:t xml:space="preserve">três </w:t>
      </w:r>
      <w:r w:rsidR="00715D80" w:rsidRPr="00BE2F59">
        <w:rPr>
          <w:color w:val="EE0000"/>
        </w:rPr>
        <w:t xml:space="preserve">milhões, setecentos e oitenta e oito mil e novecentos e sessenta reais). </w:t>
      </w:r>
    </w:p>
    <w:p w14:paraId="60890FAD" w14:textId="4810C206" w:rsidR="001406BB" w:rsidRPr="00BE2F59" w:rsidRDefault="001406BB" w:rsidP="001406BB">
      <w:pPr>
        <w:spacing w:after="120"/>
        <w:jc w:val="both"/>
        <w:rPr>
          <w:color w:val="EE0000"/>
        </w:rPr>
      </w:pPr>
      <w:r w:rsidRPr="00BE2F59">
        <w:rPr>
          <w:b/>
          <w:bCs/>
          <w:color w:val="EE0000"/>
        </w:rPr>
        <w:t>- R$ 258.400,00</w:t>
      </w:r>
      <w:r w:rsidRPr="00BE2F59">
        <w:rPr>
          <w:color w:val="EE0000"/>
        </w:rPr>
        <w:t xml:space="preserve"> destinados aos serviços administrativos da Fundação (</w:t>
      </w:r>
      <w:r w:rsidRPr="00BE2F59">
        <w:rPr>
          <w:b/>
          <w:bCs/>
          <w:color w:val="EE0000"/>
        </w:rPr>
        <w:t>Proposta</w:t>
      </w:r>
      <w:r w:rsidRPr="00BE2F59">
        <w:rPr>
          <w:color w:val="EE0000"/>
        </w:rPr>
        <w:t>).</w:t>
      </w:r>
    </w:p>
    <w:p w14:paraId="052B3F3C" w14:textId="77777777" w:rsidR="001406BB" w:rsidRPr="00BE2F59" w:rsidRDefault="001406BB" w:rsidP="001406BB">
      <w:pPr>
        <w:spacing w:after="120"/>
        <w:jc w:val="both"/>
        <w:rPr>
          <w:color w:val="EE0000"/>
        </w:rPr>
      </w:pPr>
      <w:r w:rsidRPr="00BE2F59">
        <w:rPr>
          <w:b/>
          <w:bCs/>
          <w:color w:val="EE0000"/>
        </w:rPr>
        <w:t>- R$ 3.130.560,00</w:t>
      </w:r>
      <w:r w:rsidRPr="00BE2F59">
        <w:rPr>
          <w:color w:val="EE0000"/>
        </w:rPr>
        <w:t xml:space="preserve"> destinados à contratação de serviços técnicos profissionais.</w:t>
      </w:r>
    </w:p>
    <w:p w14:paraId="398926BF" w14:textId="67259D0A" w:rsidR="00C70732" w:rsidRPr="00BE2F59" w:rsidRDefault="001406BB" w:rsidP="001406BB">
      <w:pPr>
        <w:spacing w:after="120"/>
        <w:jc w:val="both"/>
        <w:rPr>
          <w:color w:val="EE0000"/>
        </w:rPr>
      </w:pPr>
      <w:r w:rsidRPr="00BE2F59">
        <w:rPr>
          <w:b/>
          <w:bCs/>
          <w:color w:val="EE0000"/>
        </w:rPr>
        <w:t>- R$ 400.000,00</w:t>
      </w:r>
      <w:r w:rsidRPr="00BE2F59">
        <w:rPr>
          <w:color w:val="EE0000"/>
        </w:rPr>
        <w:t xml:space="preserve"> destinados à aquisição de equipamentos necessários à execução do projeto.</w:t>
      </w:r>
    </w:p>
    <w:p w14:paraId="683B34DA" w14:textId="180F49B6" w:rsidR="00C70732" w:rsidRPr="00BE2F59" w:rsidRDefault="004D219D" w:rsidP="00AD0D04">
      <w:pPr>
        <w:spacing w:after="120"/>
        <w:jc w:val="both"/>
        <w:rPr>
          <w:color w:val="EE0000"/>
        </w:rPr>
      </w:pPr>
      <w:r w:rsidRPr="00BE2F59">
        <w:rPr>
          <w:color w:val="EE0000"/>
        </w:rPr>
        <w:t xml:space="preserve">O valor total previsto no Plano de Trabalho para a contratação da FAUEPG é de </w:t>
      </w:r>
      <w:r w:rsidRPr="00BE2F59">
        <w:rPr>
          <w:b/>
          <w:bCs/>
          <w:color w:val="EE0000"/>
        </w:rPr>
        <w:t>R$ 353.056,00</w:t>
      </w:r>
      <w:r w:rsidRPr="00BE2F59">
        <w:rPr>
          <w:color w:val="EE0000"/>
        </w:rPr>
        <w:t xml:space="preserve">. A proposta efetivamente apresentada para a execução dos serviços de apoio à gestão administrativa e financeira, contudo, é de </w:t>
      </w:r>
      <w:r w:rsidRPr="00BE2F59">
        <w:rPr>
          <w:b/>
          <w:bCs/>
          <w:color w:val="EE0000"/>
        </w:rPr>
        <w:t>R$ 258.400,00</w:t>
      </w:r>
      <w:r w:rsidRPr="00BE2F59">
        <w:rPr>
          <w:color w:val="EE0000"/>
        </w:rPr>
        <w:t>, valor inferior ao estimado originalmente e compatível com os praticados pela FAUEPG em parcerias semelhantes com a UEPG e com outros órgãos públicos, conforme contratos anteriores.</w:t>
      </w:r>
    </w:p>
    <w:p w14:paraId="4E5F6939" w14:textId="091A5015" w:rsidR="004D219D" w:rsidRPr="00BE2F59" w:rsidRDefault="004D219D" w:rsidP="004D219D">
      <w:pPr>
        <w:spacing w:after="120"/>
        <w:jc w:val="both"/>
        <w:rPr>
          <w:color w:val="EE0000"/>
        </w:rPr>
      </w:pPr>
      <w:r w:rsidRPr="00BE2F59">
        <w:rPr>
          <w:color w:val="EE0000"/>
        </w:rPr>
        <w:t xml:space="preserve">A diferença entre o valor previsto e o valor proposto evidencia vantagem econômica para a Administração, sem comprometer a adequada execução do objeto e o atendimento das obrigações assumidas pela Fundação de Apoio. Assim, a contratação da FAUEPG restringe-se aos serviços de apoio à gestão administrativa e financeira do projeto, permanecendo os demais custos técnicos, operacionais e administrativos vinculados às respectivas rubricas do Plano de Trabalho. </w:t>
      </w:r>
    </w:p>
    <w:p w14:paraId="3D5488F2" w14:textId="07EE2D30" w:rsidR="004D219D" w:rsidRPr="00B80F79" w:rsidRDefault="004D219D" w:rsidP="004D219D">
      <w:pPr>
        <w:spacing w:after="120"/>
        <w:jc w:val="both"/>
      </w:pPr>
      <w:r w:rsidRPr="00B80F79">
        <w:t xml:space="preserve">Dessa forma, a estimativa da contratação da FAUEPG observa o princípio da economicidade e preserva a compatibilidade entre o planejamento aprovado e a proposta apresentada, mantendo-se hígida a execução do projeto em conformidade com o TED e com o Plano de Trabalho aprovado. </w:t>
      </w:r>
    </w:p>
    <w:p w14:paraId="6F169290" w14:textId="2347EF30" w:rsidR="004D219D" w:rsidRPr="00BE2F59" w:rsidRDefault="004D219D" w:rsidP="004D219D">
      <w:pPr>
        <w:spacing w:after="120"/>
        <w:jc w:val="both"/>
        <w:rPr>
          <w:color w:val="EE0000"/>
        </w:rPr>
      </w:pPr>
      <w:r w:rsidRPr="00BE2F59">
        <w:rPr>
          <w:color w:val="EE0000"/>
        </w:rPr>
        <w:t xml:space="preserve">Esclarece-se, ainda, que o </w:t>
      </w:r>
      <w:r w:rsidRPr="00BE2F59">
        <w:rPr>
          <w:b/>
          <w:bCs/>
          <w:color w:val="EE0000"/>
        </w:rPr>
        <w:t xml:space="preserve">valor das bolsas previstas no projeto será integralmente custeado pelo </w:t>
      </w:r>
      <w:r w:rsidR="00A07E38" w:rsidRPr="00BE2F59">
        <w:rPr>
          <w:b/>
          <w:bCs/>
          <w:color w:val="EE0000"/>
        </w:rPr>
        <w:t>TED n.º 086/2026</w:t>
      </w:r>
      <w:r w:rsidRPr="00BE2F59">
        <w:rPr>
          <w:b/>
          <w:bCs/>
          <w:color w:val="EE0000"/>
        </w:rPr>
        <w:t>, todavia, pagas via UEPG</w:t>
      </w:r>
      <w:r w:rsidRPr="00BE2F59">
        <w:rPr>
          <w:color w:val="EE0000"/>
        </w:rPr>
        <w:t>, não integrando o valor da contratação da FAUEPG, a qual permanecerá responsável exclusivamente pela gestão administrativa, financeira e operacional dos recursos destinados ao projeto, nos termos do Plano de Trabalho aprovado.</w:t>
      </w:r>
    </w:p>
    <w:p w14:paraId="21E3B6E4" w14:textId="02D99881" w:rsidR="006E6AFB" w:rsidRPr="00B80F79" w:rsidRDefault="00C85253">
      <w:pPr>
        <w:spacing w:after="120"/>
        <w:rPr>
          <w:b/>
          <w:bCs/>
        </w:rPr>
      </w:pPr>
      <w:r w:rsidRPr="00B80F79">
        <w:rPr>
          <w:b/>
          <w:bCs/>
        </w:rPr>
        <w:t xml:space="preserve">7. </w:t>
      </w:r>
      <w:r w:rsidR="00A0463C" w:rsidRPr="00B80F79">
        <w:rPr>
          <w:b/>
          <w:bCs/>
        </w:rPr>
        <w:t>DESCRIÇÃO DA SOLUÇÃO COMO UM TODO</w:t>
      </w:r>
    </w:p>
    <w:p w14:paraId="13B985E6" w14:textId="45A8CBC2" w:rsidR="003A7060" w:rsidRPr="00BE2F59" w:rsidRDefault="008D2737" w:rsidP="003A7060">
      <w:pPr>
        <w:spacing w:after="120"/>
        <w:jc w:val="both"/>
        <w:rPr>
          <w:color w:val="EE0000"/>
        </w:rPr>
      </w:pPr>
      <w:r w:rsidRPr="00BE2F59">
        <w:rPr>
          <w:color w:val="EE0000"/>
        </w:rPr>
        <w:t>A solução proposta consiste na contratação da FAUEPG para a gestão administrativa, financeira e operacional do projeto, inclusive para instrumentalizar as aquisições e contratações previstas no Plano de Trabalho, em consonância com o Termo de Referência e com o TED n.º 086/2026.</w:t>
      </w:r>
      <w:r w:rsidR="003A7060" w:rsidRPr="00BE2F59">
        <w:rPr>
          <w:color w:val="EE0000"/>
        </w:rPr>
        <w:t xml:space="preserve"> </w:t>
      </w:r>
    </w:p>
    <w:p w14:paraId="4F529728" w14:textId="1454FDEB" w:rsidR="003A7060" w:rsidRPr="00B80F79" w:rsidRDefault="003A7060" w:rsidP="003A7060">
      <w:pPr>
        <w:spacing w:after="120"/>
        <w:jc w:val="both"/>
      </w:pPr>
      <w:r w:rsidRPr="00B80F79">
        <w:t>A Fundação atuará na gestão dos recursos, na instrumentalização das contratações e na coordenação dos procedimentos operacionais, garantindo correta aplicação dos valores descentralizados e aderência às metas pactuadas. Trata-se de entidade privada sem fins lucrativos, com credenciamento junto à UEPG e registro na SETI, possuidora de histórico institucional de apoio a projetos da Universidade e de outros órgãos públicos.</w:t>
      </w:r>
    </w:p>
    <w:p w14:paraId="2E7DB8C4" w14:textId="1B9DDC9E" w:rsidR="003A7060" w:rsidRPr="00B80F79" w:rsidRDefault="003A7060" w:rsidP="003A7060">
      <w:pPr>
        <w:spacing w:after="120"/>
        <w:jc w:val="both"/>
      </w:pPr>
      <w:r w:rsidRPr="00B80F79">
        <w:t xml:space="preserve">A experiência da FAUEPG em projetos de gestão complexa, associada à sua estrutura administrativa consolidada, confere segurança técnica e operacional para a execução do </w:t>
      </w:r>
      <w:r w:rsidRPr="00B80F79">
        <w:lastRenderedPageBreak/>
        <w:t>TED n.º 086/2026 com eficiência, transparência e conformidade. A solução, portanto, mostra-se integralmente compatível com a natureza e a finalidade do projeto.</w:t>
      </w:r>
    </w:p>
    <w:p w14:paraId="4F99BDA1" w14:textId="3B368622" w:rsidR="006E6AFB" w:rsidRPr="00B80F79" w:rsidRDefault="00C85253">
      <w:pPr>
        <w:spacing w:after="120"/>
        <w:rPr>
          <w:b/>
          <w:bCs/>
        </w:rPr>
      </w:pPr>
      <w:r w:rsidRPr="00B80F79">
        <w:rPr>
          <w:b/>
          <w:bCs/>
        </w:rPr>
        <w:t xml:space="preserve">8. </w:t>
      </w:r>
      <w:r w:rsidR="00FA4E2A" w:rsidRPr="00B80F79">
        <w:rPr>
          <w:b/>
          <w:bCs/>
        </w:rPr>
        <w:t>JUSTIFICATIVA PARA O PARCELAMENTO OU NÃO DA SOLUÇÃO</w:t>
      </w:r>
    </w:p>
    <w:p w14:paraId="714982CA" w14:textId="43E4C4D4" w:rsidR="00154243" w:rsidRPr="00B80F79" w:rsidRDefault="00154243" w:rsidP="00154243">
      <w:pPr>
        <w:spacing w:after="120"/>
        <w:jc w:val="both"/>
      </w:pPr>
      <w:r w:rsidRPr="00B80F79">
        <w:t>A contratação deve ocorrer de forma única e indivisível, não havendo necessidade de parcelamento. A natureza da solução exige atuação coordenada e integrada, com fluxo administrativo e financeiro concentrado na fundação de apoio, de modo a preservar a unidade da execução e a compatibilidade com o Plano de Trabalho.</w:t>
      </w:r>
    </w:p>
    <w:p w14:paraId="2C2B66A3" w14:textId="77777777" w:rsidR="00154243" w:rsidRPr="00B80F79" w:rsidRDefault="00154243" w:rsidP="00154243">
      <w:pPr>
        <w:spacing w:after="120"/>
        <w:jc w:val="both"/>
      </w:pPr>
      <w:r w:rsidRPr="00B80F79">
        <w:t>A gestão do projeto atenderá às demandas de forma proporcional aos repasses efetuados pelo órgão descentralizador, em conformidade com o cronograma aprovado. O parcelamento, nesse contexto, poderia comprometer a coerência operacional, a rastreabilidade da execução e a eficiência do controle institucional.</w:t>
      </w:r>
    </w:p>
    <w:p w14:paraId="1696D14A" w14:textId="7304FAC3" w:rsidR="006E6AFB" w:rsidRPr="00B80F79" w:rsidRDefault="00C85253" w:rsidP="00FA4E2A">
      <w:pPr>
        <w:spacing w:after="120"/>
        <w:jc w:val="both"/>
      </w:pPr>
      <w:r w:rsidRPr="00B80F79">
        <w:rPr>
          <w:b/>
          <w:bCs/>
        </w:rPr>
        <w:t xml:space="preserve">9. </w:t>
      </w:r>
      <w:r w:rsidR="00FA4E2A" w:rsidRPr="00B80F79">
        <w:rPr>
          <w:b/>
          <w:bCs/>
        </w:rPr>
        <w:t>DEMONSTRATIVO DOS RESULTADOS PRETENDIDOS EM TERMOS DE ECONOMICIDADE E DE MELHOR APROVEITAMENTO DOS RECURSOS HUMANOS, MATERIAIS E FINANCEIROS DISPONÍVEIS</w:t>
      </w:r>
    </w:p>
    <w:p w14:paraId="75897C87" w14:textId="39F88676" w:rsidR="00154243" w:rsidRPr="00B80F79" w:rsidRDefault="00E17119" w:rsidP="00FA4E2A">
      <w:pPr>
        <w:spacing w:after="120"/>
        <w:jc w:val="both"/>
      </w:pPr>
      <w:r w:rsidRPr="00B80F79">
        <w:t>A contratação da FAUEPG busca assegurar economicidade, eficiência e melhor aproveitamento dos recursos humanos, materiais e financeiros disponíveis, mediante gestão administrativa e financeira centralizada, observando-se a execução por etapas, as aquisições previstas no Plano de Trabalho e a prestação de contas na forma definida no Termo de Referência</w:t>
      </w:r>
      <w:r w:rsidR="00154243" w:rsidRPr="00B80F79">
        <w:t>.</w:t>
      </w:r>
    </w:p>
    <w:p w14:paraId="24B2FDB1" w14:textId="77777777" w:rsidR="005702DC" w:rsidRPr="00B80F79" w:rsidRDefault="005702DC" w:rsidP="005702DC">
      <w:pPr>
        <w:spacing w:after="120"/>
        <w:rPr>
          <w:b/>
          <w:bCs/>
        </w:rPr>
      </w:pPr>
      <w:r w:rsidRPr="00B80F79">
        <w:rPr>
          <w:b/>
          <w:bCs/>
        </w:rPr>
        <w:t>Economicidade</w:t>
      </w:r>
    </w:p>
    <w:p w14:paraId="01BB3823" w14:textId="614D0AF9" w:rsidR="005702DC" w:rsidRPr="00B80F79" w:rsidRDefault="005702DC" w:rsidP="005702DC">
      <w:pPr>
        <w:spacing w:after="120"/>
        <w:jc w:val="both"/>
      </w:pPr>
      <w:r w:rsidRPr="00B80F79">
        <w:t>A FAUEPG dispõe de processos administrativos e financeiros consolidados, o que reduz custos operacionais e aumenta a eficiência da execução, minimizando desperdícios. A existência de estrutura pronta também evita despesas adicionais com formação de fluxos administrativos paralelos.</w:t>
      </w:r>
    </w:p>
    <w:p w14:paraId="0665391C" w14:textId="77777777" w:rsidR="005702DC" w:rsidRPr="00B80F79" w:rsidRDefault="005702DC" w:rsidP="005702DC">
      <w:pPr>
        <w:spacing w:after="120"/>
        <w:jc w:val="both"/>
        <w:rPr>
          <w:b/>
          <w:bCs/>
        </w:rPr>
      </w:pPr>
      <w:r w:rsidRPr="00B80F79">
        <w:rPr>
          <w:b/>
          <w:bCs/>
        </w:rPr>
        <w:t>Recursos humanos</w:t>
      </w:r>
    </w:p>
    <w:p w14:paraId="744CA8F5" w14:textId="63AAD210" w:rsidR="005702DC" w:rsidRPr="00B80F79" w:rsidRDefault="005702DC" w:rsidP="005702DC">
      <w:pPr>
        <w:spacing w:after="120"/>
        <w:jc w:val="both"/>
      </w:pPr>
      <w:r w:rsidRPr="00B80F79">
        <w:t>A Fundação conta com equipe qualificada e experiência na condução de projetos similares, permitindo melhor alocação dos profissionais envolvidos e maior adequação entre capacidade técnica e demanda operacional. Isso favorece o cumprimento das atividades dentro dos prazos estabelecidos.</w:t>
      </w:r>
    </w:p>
    <w:p w14:paraId="3BFAC245" w14:textId="77777777" w:rsidR="005702DC" w:rsidRPr="00B80F79" w:rsidRDefault="005702DC" w:rsidP="005702DC">
      <w:pPr>
        <w:spacing w:after="120"/>
        <w:jc w:val="both"/>
        <w:rPr>
          <w:b/>
          <w:bCs/>
        </w:rPr>
      </w:pPr>
      <w:r w:rsidRPr="00B80F79">
        <w:rPr>
          <w:b/>
          <w:bCs/>
        </w:rPr>
        <w:t>Recursos materiais</w:t>
      </w:r>
    </w:p>
    <w:p w14:paraId="1DFBA4C4" w14:textId="2B49A753" w:rsidR="005702DC" w:rsidRPr="00B80F79" w:rsidRDefault="005702DC" w:rsidP="005702DC">
      <w:pPr>
        <w:spacing w:after="120"/>
        <w:jc w:val="both"/>
      </w:pPr>
      <w:r w:rsidRPr="00B80F79">
        <w:t>A contratação favorece aquisição mais racional de materiais e equipamentos, com foco na qualidade, na economicidade e na aderência às necessidades do projeto. A gestão centralizada contribui para controle mais eficiente de insumos e bens adquiridos.</w:t>
      </w:r>
    </w:p>
    <w:p w14:paraId="59ECA28E" w14:textId="77777777" w:rsidR="005702DC" w:rsidRPr="00B80F79" w:rsidRDefault="005702DC" w:rsidP="005702DC">
      <w:pPr>
        <w:spacing w:after="120"/>
        <w:jc w:val="both"/>
        <w:rPr>
          <w:b/>
          <w:bCs/>
        </w:rPr>
      </w:pPr>
      <w:r w:rsidRPr="00B80F79">
        <w:rPr>
          <w:b/>
          <w:bCs/>
        </w:rPr>
        <w:t>Recursos financeiros</w:t>
      </w:r>
    </w:p>
    <w:p w14:paraId="662519FE" w14:textId="77777777" w:rsidR="005702DC" w:rsidRPr="00B80F79" w:rsidRDefault="005702DC" w:rsidP="005702DC">
      <w:pPr>
        <w:spacing w:after="120"/>
        <w:jc w:val="both"/>
      </w:pPr>
      <w:r w:rsidRPr="00B80F79">
        <w:t>A prestação de contas periódica e a rastreabilidade dos gastos reforçam a transparência e o controle da execução. O modelo proposto permite ajustes orçamentários compatíveis com o andamento das atividades, preservando a responsabilidade na aplicação dos recursos.</w:t>
      </w:r>
    </w:p>
    <w:p w14:paraId="0FC3C7CD" w14:textId="77777777" w:rsidR="00CA790B" w:rsidRPr="00B80F79" w:rsidRDefault="00CA790B">
      <w:pPr>
        <w:spacing w:after="120"/>
        <w:rPr>
          <w:b/>
          <w:bCs/>
        </w:rPr>
      </w:pPr>
    </w:p>
    <w:p w14:paraId="4E4AA7A8" w14:textId="77777777" w:rsidR="00CA790B" w:rsidRPr="00B80F79" w:rsidRDefault="00CA790B">
      <w:pPr>
        <w:spacing w:after="120"/>
        <w:rPr>
          <w:b/>
          <w:bCs/>
        </w:rPr>
      </w:pPr>
    </w:p>
    <w:p w14:paraId="13598EF1" w14:textId="64D4AF01" w:rsidR="006E6AFB" w:rsidRPr="00B80F79" w:rsidRDefault="00C85253">
      <w:pPr>
        <w:spacing w:after="120"/>
        <w:rPr>
          <w:b/>
          <w:bCs/>
        </w:rPr>
      </w:pPr>
      <w:r w:rsidRPr="00B80F79">
        <w:rPr>
          <w:b/>
          <w:bCs/>
        </w:rPr>
        <w:lastRenderedPageBreak/>
        <w:t xml:space="preserve">10. </w:t>
      </w:r>
      <w:r w:rsidR="003973FF" w:rsidRPr="00B80F79">
        <w:rPr>
          <w:b/>
          <w:bCs/>
        </w:rPr>
        <w:t>PROVIDÊNCIAS A SEREM ADOTADAS PELA ADMINISTRAÇÃO</w:t>
      </w:r>
    </w:p>
    <w:p w14:paraId="69DDEBD3" w14:textId="16745A09" w:rsidR="00AA1764" w:rsidRPr="00B80F79" w:rsidRDefault="00AA1764" w:rsidP="00093327">
      <w:pPr>
        <w:spacing w:after="120"/>
        <w:jc w:val="both"/>
      </w:pPr>
      <w:r w:rsidRPr="00B80F79">
        <w:t xml:space="preserve">A UEPG adotará providências administrativas para assegurar a adequada execução do projeto, em conformidade com o art. 18, </w:t>
      </w:r>
      <w:r w:rsidR="00093327" w:rsidRPr="00B80F79">
        <w:t xml:space="preserve">§1.º, </w:t>
      </w:r>
      <w:r w:rsidRPr="00B80F79">
        <w:t>inciso X, d</w:t>
      </w:r>
      <w:r w:rsidR="00093327" w:rsidRPr="00B80F79">
        <w:t>a</w:t>
      </w:r>
      <w:r w:rsidRPr="00B80F79">
        <w:t xml:space="preserve"> </w:t>
      </w:r>
      <w:r w:rsidR="00093327" w:rsidRPr="00B80F79">
        <w:t>Lei Federal</w:t>
      </w:r>
      <w:r w:rsidRPr="00B80F79">
        <w:t xml:space="preserve"> n.º </w:t>
      </w:r>
      <w:r w:rsidR="00093327" w:rsidRPr="00B80F79">
        <w:t>14.133</w:t>
      </w:r>
      <w:r w:rsidRPr="00B80F79">
        <w:t>/202</w:t>
      </w:r>
      <w:r w:rsidR="00093327" w:rsidRPr="00B80F79">
        <w:t>1</w:t>
      </w:r>
      <w:r w:rsidRPr="00B80F79">
        <w:t>. Entre as medidas necessárias, destacam-se:</w:t>
      </w:r>
    </w:p>
    <w:p w14:paraId="01ACE43C" w14:textId="08AED23B" w:rsidR="00AA1764" w:rsidRPr="00B80F79" w:rsidRDefault="00AA1764" w:rsidP="00093327">
      <w:pPr>
        <w:numPr>
          <w:ilvl w:val="0"/>
          <w:numId w:val="12"/>
        </w:numPr>
        <w:spacing w:after="120"/>
        <w:jc w:val="both"/>
      </w:pPr>
      <w:r w:rsidRPr="00B80F79">
        <w:t>Capacitação contínua da equipe executora.</w:t>
      </w:r>
    </w:p>
    <w:p w14:paraId="60BC7875" w14:textId="35C3D56F" w:rsidR="00AA1764" w:rsidRPr="00B80F79" w:rsidRDefault="00AA1764" w:rsidP="00093327">
      <w:pPr>
        <w:numPr>
          <w:ilvl w:val="0"/>
          <w:numId w:val="12"/>
        </w:numPr>
        <w:spacing w:after="120"/>
        <w:jc w:val="both"/>
      </w:pPr>
      <w:r w:rsidRPr="00B80F79">
        <w:t>Monitoramento sistemático da execução e avaliação periódica dos resultados.</w:t>
      </w:r>
    </w:p>
    <w:p w14:paraId="39661638" w14:textId="34DFDF69" w:rsidR="00AA1764" w:rsidRPr="00B80F79" w:rsidRDefault="00AA1764" w:rsidP="00093327">
      <w:pPr>
        <w:numPr>
          <w:ilvl w:val="0"/>
          <w:numId w:val="12"/>
        </w:numPr>
        <w:spacing w:after="120"/>
        <w:jc w:val="both"/>
      </w:pPr>
      <w:r w:rsidRPr="00B80F79">
        <w:t>Supervisão da gestão financeira e controle dos recursos utilizados.</w:t>
      </w:r>
    </w:p>
    <w:p w14:paraId="1C6F3A89" w14:textId="0B8AA20E" w:rsidR="00AA1764" w:rsidRPr="00B80F79" w:rsidRDefault="00AA1764" w:rsidP="00093327">
      <w:pPr>
        <w:numPr>
          <w:ilvl w:val="0"/>
          <w:numId w:val="12"/>
        </w:numPr>
        <w:spacing w:after="120"/>
        <w:jc w:val="both"/>
      </w:pPr>
      <w:r w:rsidRPr="00B80F79">
        <w:t>Execução dos créditos descentralizados e dos recursos financeiros recebidos, com observância das etapas de empenho, liquidação e pagamento.</w:t>
      </w:r>
    </w:p>
    <w:p w14:paraId="72256B97" w14:textId="60779D92" w:rsidR="00AA1764" w:rsidRPr="00B80F79" w:rsidRDefault="00AA1764" w:rsidP="00093327">
      <w:pPr>
        <w:numPr>
          <w:ilvl w:val="0"/>
          <w:numId w:val="12"/>
        </w:numPr>
        <w:spacing w:after="120"/>
        <w:jc w:val="both"/>
      </w:pPr>
      <w:r w:rsidRPr="00B80F79">
        <w:t>Cumprimento rigoroso dos prazos e metas pactuados no TED.</w:t>
      </w:r>
    </w:p>
    <w:p w14:paraId="209D672F" w14:textId="77777777" w:rsidR="00AA1764" w:rsidRPr="00B80F79" w:rsidRDefault="00AA1764" w:rsidP="00093327">
      <w:pPr>
        <w:numPr>
          <w:ilvl w:val="0"/>
          <w:numId w:val="12"/>
        </w:numPr>
        <w:spacing w:after="120"/>
        <w:jc w:val="both"/>
      </w:pPr>
      <w:r w:rsidRPr="00B80F79">
        <w:t>Encaminhamento à SETI dos relatórios parciais, anuais e final de cumprimento do objeto, conforme a Resolução SETI n.º 050/2025.</w:t>
      </w:r>
    </w:p>
    <w:p w14:paraId="4DF270DA" w14:textId="77777777" w:rsidR="00CA790B" w:rsidRPr="00B80F79" w:rsidRDefault="00CA790B">
      <w:pPr>
        <w:spacing w:after="120"/>
        <w:rPr>
          <w:b/>
          <w:bCs/>
        </w:rPr>
      </w:pPr>
    </w:p>
    <w:p w14:paraId="7C74C385" w14:textId="210EC042" w:rsidR="006E6AFB" w:rsidRPr="00B80F79" w:rsidRDefault="00C85253">
      <w:pPr>
        <w:spacing w:after="120"/>
        <w:rPr>
          <w:b/>
          <w:bCs/>
        </w:rPr>
      </w:pPr>
      <w:r w:rsidRPr="00B80F79">
        <w:rPr>
          <w:b/>
          <w:bCs/>
        </w:rPr>
        <w:t xml:space="preserve">11. </w:t>
      </w:r>
      <w:r w:rsidR="003973FF" w:rsidRPr="00B80F79">
        <w:rPr>
          <w:b/>
          <w:bCs/>
        </w:rPr>
        <w:t>CONTRATAÇÕES CORRELATAS E/OU INTERDEPENDENTES</w:t>
      </w:r>
    </w:p>
    <w:p w14:paraId="267DCFB6" w14:textId="77777777" w:rsidR="006E6AFB" w:rsidRPr="00B80F79" w:rsidRDefault="00C85253">
      <w:pPr>
        <w:spacing w:after="120"/>
      </w:pPr>
      <w:r w:rsidRPr="00B80F79">
        <w:t>Este item não se aplica à presente contratação, pois não há necessidade de contratação de serviços ou empresas correlatas ou interdependentes no contexto do projeto.</w:t>
      </w:r>
    </w:p>
    <w:p w14:paraId="7E7613E2" w14:textId="77777777" w:rsidR="00CA790B" w:rsidRPr="00B80F79" w:rsidRDefault="00CA790B">
      <w:pPr>
        <w:spacing w:after="120"/>
        <w:rPr>
          <w:b/>
          <w:bCs/>
        </w:rPr>
      </w:pPr>
    </w:p>
    <w:p w14:paraId="43963F7A" w14:textId="68E042F8" w:rsidR="006E6AFB" w:rsidRPr="00B80F79" w:rsidRDefault="00C85253">
      <w:pPr>
        <w:spacing w:after="120"/>
      </w:pPr>
      <w:r w:rsidRPr="00B80F79">
        <w:rPr>
          <w:b/>
          <w:bCs/>
        </w:rPr>
        <w:t>12.</w:t>
      </w:r>
      <w:r w:rsidRPr="00B80F79">
        <w:t xml:space="preserve"> </w:t>
      </w:r>
      <w:r w:rsidR="003973FF" w:rsidRPr="00B80F79">
        <w:rPr>
          <w:b/>
          <w:bCs/>
        </w:rPr>
        <w:t>POSSÍVEIS IMPACTOS AMBIENTAIS E MEDIDAS MITIGADORAS</w:t>
      </w:r>
    </w:p>
    <w:p w14:paraId="166686CD" w14:textId="77777777" w:rsidR="00A65EDF" w:rsidRPr="00B80F79" w:rsidRDefault="00A65EDF">
      <w:pPr>
        <w:spacing w:after="120"/>
        <w:rPr>
          <w:b/>
          <w:bCs/>
        </w:rPr>
      </w:pPr>
      <w:r w:rsidRPr="00B80F79">
        <w:t>Embora a natureza do projeto não indique, em princípio, impactos ambientais significativos, devem ser observadas práticas de sustentabilidade compatíveis com a execução do objeto, especialmente quanto ao uso racional de recursos, à redução da geração de resíduos e à destinação ambientalmente adequada de materiais e equipamentos, conforme estabelecido no Termo de Referência.</w:t>
      </w:r>
      <w:r w:rsidRPr="00B80F79">
        <w:rPr>
          <w:b/>
          <w:bCs/>
        </w:rPr>
        <w:t xml:space="preserve"> </w:t>
      </w:r>
    </w:p>
    <w:p w14:paraId="13DA9292" w14:textId="77777777" w:rsidR="00CA790B" w:rsidRPr="00B80F79" w:rsidRDefault="00CA790B">
      <w:pPr>
        <w:spacing w:after="120"/>
        <w:rPr>
          <w:b/>
          <w:bCs/>
        </w:rPr>
      </w:pPr>
    </w:p>
    <w:p w14:paraId="1B59CDBE" w14:textId="12E5C59B" w:rsidR="006E6AFB" w:rsidRPr="00B80F79" w:rsidRDefault="00C85253">
      <w:pPr>
        <w:spacing w:after="120"/>
        <w:rPr>
          <w:b/>
          <w:bCs/>
        </w:rPr>
      </w:pPr>
      <w:r w:rsidRPr="00B80F79">
        <w:rPr>
          <w:b/>
          <w:bCs/>
        </w:rPr>
        <w:t xml:space="preserve">13. </w:t>
      </w:r>
      <w:r w:rsidR="003973FF" w:rsidRPr="00B80F79">
        <w:rPr>
          <w:b/>
          <w:bCs/>
        </w:rPr>
        <w:t>POSICIONAMENTO CONCLUSIVO</w:t>
      </w:r>
    </w:p>
    <w:p w14:paraId="6E55F9B3" w14:textId="48F985E3" w:rsidR="00CA7CE6" w:rsidRPr="00BE2F59" w:rsidRDefault="00CA7CE6" w:rsidP="00CA7CE6">
      <w:pPr>
        <w:spacing w:after="120"/>
        <w:jc w:val="both"/>
        <w:rPr>
          <w:color w:val="EE0000"/>
        </w:rPr>
      </w:pPr>
      <w:r w:rsidRPr="00BE2F59">
        <w:rPr>
          <w:color w:val="EE0000"/>
        </w:rPr>
        <w:t xml:space="preserve">Diante da análise das informações técnicas e jurídicas constantes do processo, conclui-se pela viabilidade e adequação da contratação da FAUEPG para a execução do projeto previsto no TED n.º 086/2026. A medida encontra respaldo na Lei Federal n.º 14.133/2021, na Lei Estadual n.º 20.537/2021, no Decreto Estadual n.º 8.796/2021, no Decreto Estadual n.º 11.180/2022 e na Resolução SETI n.º 050/2025. </w:t>
      </w:r>
    </w:p>
    <w:p w14:paraId="73593C8A" w14:textId="279236F3" w:rsidR="00CA7CE6" w:rsidRPr="00B80F79" w:rsidRDefault="00CA7CE6" w:rsidP="00CA7CE6">
      <w:pPr>
        <w:spacing w:after="120"/>
        <w:jc w:val="both"/>
      </w:pPr>
      <w:r w:rsidRPr="00B80F79">
        <w:t>A FAUEPG, por ser a fundação credenciada junto à UEPG, configura-se como a entidade apta a prestar o suporte técnico-operacional necessário à execução do projeto, o que fundamenta a adoção da inexigibilidade de licitação, nos termos do art. 74 da Lei Federal n.º 14.133/2021 c/c art. 154 do Decreto Estadual n.º 10.086/2022. Considerando seu papel estratégico na gestão administrativa, financeira e operacional, bem como sua experiência institucional, recomenda-se a contratação como medida legal, eficiente e necessária ao cumprimento das finalidades do projeto.</w:t>
      </w:r>
    </w:p>
    <w:p w14:paraId="51CD87FA" w14:textId="24E989AC" w:rsidR="006E6AFB" w:rsidRPr="00B80F79" w:rsidRDefault="00C85253">
      <w:pPr>
        <w:spacing w:after="120"/>
      </w:pPr>
      <w:r w:rsidRPr="00B80F79">
        <w:rPr>
          <w:b/>
          <w:bCs/>
        </w:rPr>
        <w:lastRenderedPageBreak/>
        <w:t>M</w:t>
      </w:r>
      <w:r w:rsidR="008B5E33" w:rsidRPr="00B80F79">
        <w:rPr>
          <w:b/>
          <w:bCs/>
        </w:rPr>
        <w:t>APA</w:t>
      </w:r>
      <w:r w:rsidRPr="00B80F79">
        <w:rPr>
          <w:b/>
          <w:bCs/>
        </w:rPr>
        <w:t xml:space="preserve"> DE RISCO</w:t>
      </w:r>
      <w:r w:rsidRPr="00B80F79">
        <w:rPr>
          <w:b/>
          <w:bCs/>
        </w:rPr>
        <w:br/>
      </w:r>
      <w:r w:rsidRPr="00B80F79">
        <w:t>Anexo ao presente Estudo Técnico Preliminar.</w:t>
      </w:r>
    </w:p>
    <w:p w14:paraId="54E662DA" w14:textId="77777777" w:rsidR="006E6AFB" w:rsidRPr="00B80F79" w:rsidRDefault="00C85253">
      <w:pPr>
        <w:spacing w:after="120"/>
      </w:pPr>
      <w:r w:rsidRPr="00B80F79">
        <w:t>Declaração de Viabilidade: (X) VIÁVEL ( ) INVIÁVEL</w:t>
      </w:r>
    </w:p>
    <w:p w14:paraId="4F8E3C65" w14:textId="77777777" w:rsidR="008B5E33" w:rsidRPr="00B80F79" w:rsidRDefault="008B5E33">
      <w:pPr>
        <w:spacing w:after="120"/>
      </w:pPr>
    </w:p>
    <w:p w14:paraId="256B27A7" w14:textId="7990B0D2" w:rsidR="006E6AFB" w:rsidRPr="00B80F79" w:rsidRDefault="00C85253">
      <w:pPr>
        <w:spacing w:after="120"/>
      </w:pPr>
      <w:r w:rsidRPr="00B80F79">
        <w:t xml:space="preserve">Ponta Grossa, </w:t>
      </w:r>
      <w:r w:rsidR="00CA790B" w:rsidRPr="00B80F79">
        <w:t>7</w:t>
      </w:r>
      <w:r w:rsidRPr="00B80F79">
        <w:t xml:space="preserve"> de julho de 2026.</w:t>
      </w:r>
    </w:p>
    <w:p w14:paraId="5850DF37" w14:textId="77777777" w:rsidR="008B5E33" w:rsidRPr="00B80F79" w:rsidRDefault="008B5E33">
      <w:pPr>
        <w:spacing w:after="120"/>
      </w:pPr>
    </w:p>
    <w:p w14:paraId="62D3731E" w14:textId="77777777" w:rsidR="00CB206D" w:rsidRPr="00B80F79" w:rsidRDefault="005F5AF2" w:rsidP="00CB206D">
      <w:pPr>
        <w:spacing w:after="0" w:line="240" w:lineRule="auto"/>
        <w:jc w:val="center"/>
      </w:pPr>
      <w:proofErr w:type="spellStart"/>
      <w:r w:rsidRPr="00B80F79">
        <w:t>Rauli</w:t>
      </w:r>
      <w:proofErr w:type="spellEnd"/>
      <w:r w:rsidRPr="00B80F79">
        <w:t xml:space="preserve"> Gross Junior</w:t>
      </w:r>
    </w:p>
    <w:p w14:paraId="1ADCFF12" w14:textId="49899142" w:rsidR="006E6AFB" w:rsidRPr="00B80F79" w:rsidRDefault="00CB206D" w:rsidP="00CB206D">
      <w:pPr>
        <w:spacing w:after="0" w:line="240" w:lineRule="auto"/>
        <w:jc w:val="center"/>
      </w:pPr>
      <w:r w:rsidRPr="00B80F79">
        <w:t>Coordenador do Projeto</w:t>
      </w:r>
      <w:r w:rsidR="00C85253" w:rsidRPr="00B80F79">
        <w:br/>
      </w:r>
    </w:p>
    <w:p w14:paraId="7E9BEE6C" w14:textId="77777777" w:rsidR="00CB206D" w:rsidRPr="00B80F79" w:rsidRDefault="00CB206D" w:rsidP="00CB206D">
      <w:pPr>
        <w:spacing w:after="0" w:line="240" w:lineRule="auto"/>
        <w:jc w:val="center"/>
      </w:pPr>
    </w:p>
    <w:p w14:paraId="6173FB44" w14:textId="77777777" w:rsidR="00CB206D" w:rsidRPr="00B80F79" w:rsidRDefault="00CB206D" w:rsidP="00CB206D">
      <w:pPr>
        <w:spacing w:after="0" w:line="240" w:lineRule="auto"/>
        <w:jc w:val="center"/>
      </w:pPr>
    </w:p>
    <w:p w14:paraId="48836DD9" w14:textId="7878A88A" w:rsidR="00CB206D" w:rsidRPr="00B80F79" w:rsidRDefault="00CB206D" w:rsidP="00CB206D">
      <w:pPr>
        <w:spacing w:after="0" w:line="240" w:lineRule="auto"/>
      </w:pPr>
      <w:r w:rsidRPr="00B80F79">
        <w:t>Aprovado:</w:t>
      </w:r>
    </w:p>
    <w:p w14:paraId="771C27F0" w14:textId="77777777" w:rsidR="00CB206D" w:rsidRPr="00B80F79" w:rsidRDefault="00CB206D" w:rsidP="00CB206D">
      <w:pPr>
        <w:spacing w:after="0" w:line="240" w:lineRule="auto"/>
        <w:jc w:val="center"/>
      </w:pPr>
    </w:p>
    <w:p w14:paraId="24FFA453" w14:textId="77777777" w:rsidR="00CB206D" w:rsidRPr="00B80F79" w:rsidRDefault="00CB206D" w:rsidP="00CB206D">
      <w:pPr>
        <w:spacing w:after="0" w:line="240" w:lineRule="auto"/>
        <w:jc w:val="center"/>
      </w:pPr>
    </w:p>
    <w:p w14:paraId="56386B25" w14:textId="77777777" w:rsidR="00CB206D" w:rsidRPr="00B80F79" w:rsidRDefault="00CB206D" w:rsidP="00CB206D">
      <w:pPr>
        <w:spacing w:after="0" w:line="240" w:lineRule="auto"/>
        <w:jc w:val="center"/>
      </w:pPr>
    </w:p>
    <w:p w14:paraId="11A86A12" w14:textId="3D9670CF" w:rsidR="005F5AF2" w:rsidRPr="00B80F79" w:rsidRDefault="00CB206D" w:rsidP="00CB206D">
      <w:pPr>
        <w:spacing w:after="0" w:line="240" w:lineRule="auto"/>
        <w:jc w:val="center"/>
      </w:pPr>
      <w:r w:rsidRPr="00B80F79">
        <w:t>Emerson Martins Hilgemberg</w:t>
      </w:r>
    </w:p>
    <w:p w14:paraId="7ABACF39" w14:textId="71E69141" w:rsidR="00CB206D" w:rsidRPr="00B80F79" w:rsidRDefault="00CB206D" w:rsidP="00CB206D">
      <w:pPr>
        <w:spacing w:after="0" w:line="240" w:lineRule="auto"/>
        <w:jc w:val="center"/>
      </w:pPr>
      <w:r w:rsidRPr="00B80F79">
        <w:t>Autoridade Competente</w:t>
      </w:r>
    </w:p>
    <w:p w14:paraId="5D83219A" w14:textId="77777777" w:rsidR="0079509F" w:rsidRPr="00B80F79" w:rsidRDefault="0079509F" w:rsidP="00CB206D">
      <w:pPr>
        <w:spacing w:after="0" w:line="240" w:lineRule="auto"/>
        <w:jc w:val="center"/>
      </w:pPr>
    </w:p>
    <w:sectPr w:rsidR="0079509F" w:rsidRPr="00B80F79" w:rsidSect="005A220B">
      <w:headerReference w:type="default" r:id="rId11"/>
      <w:pgSz w:w="11907" w:h="16840" w:code="9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0FC6" w14:textId="77777777" w:rsidR="00621737" w:rsidRDefault="00621737" w:rsidP="00367E25">
      <w:pPr>
        <w:spacing w:after="0" w:line="240" w:lineRule="auto"/>
      </w:pPr>
      <w:r>
        <w:separator/>
      </w:r>
    </w:p>
  </w:endnote>
  <w:endnote w:type="continuationSeparator" w:id="0">
    <w:p w14:paraId="3D129CD1" w14:textId="77777777" w:rsidR="00621737" w:rsidRDefault="00621737" w:rsidP="0036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B3A8D" w14:textId="77777777" w:rsidR="00621737" w:rsidRDefault="00621737" w:rsidP="00367E25">
      <w:pPr>
        <w:spacing w:after="0" w:line="240" w:lineRule="auto"/>
      </w:pPr>
      <w:r>
        <w:separator/>
      </w:r>
    </w:p>
  </w:footnote>
  <w:footnote w:type="continuationSeparator" w:id="0">
    <w:p w14:paraId="72CDA5EF" w14:textId="77777777" w:rsidR="00621737" w:rsidRDefault="00621737" w:rsidP="00367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4644"/>
    </w:tblGrid>
    <w:tr w:rsidR="00924558" w14:paraId="2963804D" w14:textId="77777777" w:rsidTr="00E4470A">
      <w:tc>
        <w:tcPr>
          <w:tcW w:w="4889" w:type="dxa"/>
          <w:vAlign w:val="center"/>
        </w:tcPr>
        <w:p w14:paraId="66C408F2" w14:textId="77777777" w:rsidR="00924558" w:rsidRDefault="00924558" w:rsidP="00924558">
          <w:pPr>
            <w:pStyle w:val="Cabealho"/>
            <w:tabs>
              <w:tab w:val="right" w:pos="9639"/>
            </w:tabs>
          </w:pPr>
          <w:r>
            <w:rPr>
              <w:noProof/>
            </w:rPr>
            <w:drawing>
              <wp:inline distT="0" distB="0" distL="0" distR="0" wp14:anchorId="693DE229" wp14:editId="061A3715">
                <wp:extent cx="1277620" cy="749300"/>
                <wp:effectExtent l="0" t="0" r="0" b="0"/>
                <wp:docPr id="1199564566" name="Imagem 1199564566" descr="C:\Users\jordeiro\AppData\Local\Temp\ksohtml5088\wps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C:\Users\jordeiro\AppData\Local\Temp\ksohtml5088\wps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8000" cy="7493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0" w:type="dxa"/>
          <w:vAlign w:val="center"/>
        </w:tcPr>
        <w:p w14:paraId="09980E26" w14:textId="77777777" w:rsidR="00924558" w:rsidRDefault="00924558" w:rsidP="00924558">
          <w:pPr>
            <w:pStyle w:val="Cabealho"/>
            <w:tabs>
              <w:tab w:val="right" w:pos="9639"/>
            </w:tabs>
            <w:jc w:val="right"/>
          </w:pPr>
          <w:r>
            <w:rPr>
              <w:noProof/>
            </w:rPr>
            <w:drawing>
              <wp:inline distT="0" distB="0" distL="0" distR="0" wp14:anchorId="36BFE198" wp14:editId="7A3E4A33">
                <wp:extent cx="1276350" cy="962025"/>
                <wp:effectExtent l="0" t="0" r="0" b="9525"/>
                <wp:docPr id="52570666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0923474" name="Imagem 1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35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146E133" w14:textId="335DDBEC" w:rsidR="00D2300F" w:rsidRDefault="00D230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7E7FD6"/>
    <w:multiLevelType w:val="multilevel"/>
    <w:tmpl w:val="EC4A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3F3127"/>
    <w:multiLevelType w:val="singleLevel"/>
    <w:tmpl w:val="493F3127"/>
    <w:lvl w:ilvl="0">
      <w:start w:val="1"/>
      <w:numFmt w:val="lowerLetter"/>
      <w:pStyle w:val="subitem1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F845303"/>
    <w:multiLevelType w:val="multilevel"/>
    <w:tmpl w:val="D16E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640010"/>
    <w:multiLevelType w:val="multilevel"/>
    <w:tmpl w:val="4726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121505">
    <w:abstractNumId w:val="8"/>
  </w:num>
  <w:num w:numId="2" w16cid:durableId="2038580867">
    <w:abstractNumId w:val="6"/>
  </w:num>
  <w:num w:numId="3" w16cid:durableId="1550651474">
    <w:abstractNumId w:val="5"/>
  </w:num>
  <w:num w:numId="4" w16cid:durableId="403139788">
    <w:abstractNumId w:val="4"/>
  </w:num>
  <w:num w:numId="5" w16cid:durableId="1008483941">
    <w:abstractNumId w:val="7"/>
  </w:num>
  <w:num w:numId="6" w16cid:durableId="1413969767">
    <w:abstractNumId w:val="3"/>
  </w:num>
  <w:num w:numId="7" w16cid:durableId="790056147">
    <w:abstractNumId w:val="2"/>
  </w:num>
  <w:num w:numId="8" w16cid:durableId="464272593">
    <w:abstractNumId w:val="1"/>
  </w:num>
  <w:num w:numId="9" w16cid:durableId="1069382495">
    <w:abstractNumId w:val="0"/>
  </w:num>
  <w:num w:numId="10" w16cid:durableId="74476459">
    <w:abstractNumId w:val="10"/>
  </w:num>
  <w:num w:numId="11" w16cid:durableId="924414462">
    <w:abstractNumId w:val="9"/>
  </w:num>
  <w:num w:numId="12" w16cid:durableId="174534838">
    <w:abstractNumId w:val="11"/>
  </w:num>
  <w:num w:numId="13" w16cid:durableId="15013084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626D"/>
    <w:rsid w:val="00030CCA"/>
    <w:rsid w:val="00034616"/>
    <w:rsid w:val="0006063C"/>
    <w:rsid w:val="00066C50"/>
    <w:rsid w:val="00093327"/>
    <w:rsid w:val="000B3AB5"/>
    <w:rsid w:val="000D6076"/>
    <w:rsid w:val="000F13C2"/>
    <w:rsid w:val="00130B57"/>
    <w:rsid w:val="001406BB"/>
    <w:rsid w:val="0015074B"/>
    <w:rsid w:val="00154243"/>
    <w:rsid w:val="00180D43"/>
    <w:rsid w:val="00222FC3"/>
    <w:rsid w:val="00234664"/>
    <w:rsid w:val="0029639D"/>
    <w:rsid w:val="002A3B62"/>
    <w:rsid w:val="002A6012"/>
    <w:rsid w:val="00303F1E"/>
    <w:rsid w:val="00326F90"/>
    <w:rsid w:val="00367E25"/>
    <w:rsid w:val="003973FF"/>
    <w:rsid w:val="003A0492"/>
    <w:rsid w:val="003A7060"/>
    <w:rsid w:val="0045791F"/>
    <w:rsid w:val="004A474C"/>
    <w:rsid w:val="004D219D"/>
    <w:rsid w:val="00517304"/>
    <w:rsid w:val="0056737B"/>
    <w:rsid w:val="005702DC"/>
    <w:rsid w:val="005743F7"/>
    <w:rsid w:val="00584C47"/>
    <w:rsid w:val="005A220B"/>
    <w:rsid w:val="005D7732"/>
    <w:rsid w:val="005F5AF2"/>
    <w:rsid w:val="00600CCE"/>
    <w:rsid w:val="00612CE0"/>
    <w:rsid w:val="00621737"/>
    <w:rsid w:val="00674261"/>
    <w:rsid w:val="00694D18"/>
    <w:rsid w:val="006E1C85"/>
    <w:rsid w:val="006E6AFB"/>
    <w:rsid w:val="00703C84"/>
    <w:rsid w:val="00715D80"/>
    <w:rsid w:val="0079509F"/>
    <w:rsid w:val="00834332"/>
    <w:rsid w:val="008B5E33"/>
    <w:rsid w:val="008D2737"/>
    <w:rsid w:val="008E5829"/>
    <w:rsid w:val="008F7E17"/>
    <w:rsid w:val="00911AB4"/>
    <w:rsid w:val="00924558"/>
    <w:rsid w:val="0093193C"/>
    <w:rsid w:val="00942854"/>
    <w:rsid w:val="00A0463C"/>
    <w:rsid w:val="00A07E38"/>
    <w:rsid w:val="00A65EDF"/>
    <w:rsid w:val="00AA1764"/>
    <w:rsid w:val="00AA1D8D"/>
    <w:rsid w:val="00AD0D04"/>
    <w:rsid w:val="00B25845"/>
    <w:rsid w:val="00B47730"/>
    <w:rsid w:val="00B80F79"/>
    <w:rsid w:val="00BB0EBE"/>
    <w:rsid w:val="00BE2F59"/>
    <w:rsid w:val="00C70732"/>
    <w:rsid w:val="00C85253"/>
    <w:rsid w:val="00C86E84"/>
    <w:rsid w:val="00C87605"/>
    <w:rsid w:val="00C95008"/>
    <w:rsid w:val="00CA790B"/>
    <w:rsid w:val="00CA7CE6"/>
    <w:rsid w:val="00CB0664"/>
    <w:rsid w:val="00CB206D"/>
    <w:rsid w:val="00CB687A"/>
    <w:rsid w:val="00D2300F"/>
    <w:rsid w:val="00D622DB"/>
    <w:rsid w:val="00DE686E"/>
    <w:rsid w:val="00DF33E9"/>
    <w:rsid w:val="00DF64C7"/>
    <w:rsid w:val="00E17119"/>
    <w:rsid w:val="00E17B93"/>
    <w:rsid w:val="00E24611"/>
    <w:rsid w:val="00E24B0A"/>
    <w:rsid w:val="00E31069"/>
    <w:rsid w:val="00E414DB"/>
    <w:rsid w:val="00EA4827"/>
    <w:rsid w:val="00EB2BAA"/>
    <w:rsid w:val="00F1076A"/>
    <w:rsid w:val="00F45FDC"/>
    <w:rsid w:val="00F54788"/>
    <w:rsid w:val="00F76225"/>
    <w:rsid w:val="00FA4E2A"/>
    <w:rsid w:val="00FC693F"/>
    <w:rsid w:val="00FD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313815F0-D793-456E-BE7A-D8E9F4DB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6"/>
    <w:unhideWhenUsed/>
    <w:qFormat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6"/>
    <w:qFormat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qFormat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A0463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0463C"/>
    <w:rPr>
      <w:color w:val="605E5C"/>
      <w:shd w:val="clear" w:color="auto" w:fill="E1DFDD"/>
    </w:rPr>
  </w:style>
  <w:style w:type="paragraph" w:customStyle="1" w:styleId="subitem1">
    <w:name w:val="subitem 1"/>
    <w:basedOn w:val="Normal"/>
    <w:qFormat/>
    <w:rsid w:val="00924558"/>
    <w:pPr>
      <w:numPr>
        <w:numId w:val="10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0B74D8-CD0D-4A15-8581-F338AAEBF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2402</Words>
  <Characters>14416</Characters>
  <Application>Microsoft Office Word</Application>
  <DocSecurity>0</DocSecurity>
  <Lines>282</Lines>
  <Paragraphs>112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Rodrigo Zardo</cp:lastModifiedBy>
  <cp:revision>73</cp:revision>
  <dcterms:created xsi:type="dcterms:W3CDTF">2013-12-23T23:15:00Z</dcterms:created>
  <dcterms:modified xsi:type="dcterms:W3CDTF">2026-07-10T17:17:00Z</dcterms:modified>
  <cp:category/>
</cp:coreProperties>
</file>