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FORMULÁRIO DE COLAÇÃO DE GRAU INSTITUCIONAL 2019</w:t>
      </w:r>
    </w:p>
    <w:p>
      <w:p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INSTRUÇÕES PARA O PREENCHIMENTO:</w:t>
      </w:r>
    </w:p>
    <w:p>
      <w:pPr>
        <w:pStyle w:val="10"/>
        <w:numPr>
          <w:ilvl w:val="0"/>
          <w:numId w:val="1"/>
        </w:num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Este documento deve ser preenchido pelo representante da turma e posteriormente ser enviado para o e-mail: </w:t>
      </w:r>
      <w:r>
        <w:fldChar w:fldCharType="begin"/>
      </w:r>
      <w:r>
        <w:instrText xml:space="preserve"> HYPERLINK "mailto:cerimonial@uepg.br" </w:instrText>
      </w:r>
      <w:r>
        <w:fldChar w:fldCharType="separate"/>
      </w:r>
      <w:r>
        <w:rPr>
          <w:rStyle w:val="5"/>
          <w:rFonts w:ascii="Gadugi" w:hAnsi="Gadugi"/>
          <w:sz w:val="20"/>
          <w:szCs w:val="20"/>
        </w:rPr>
        <w:t>cerimonial@uepg.br</w:t>
      </w:r>
      <w:r>
        <w:rPr>
          <w:rStyle w:val="5"/>
          <w:rFonts w:ascii="Gadugi" w:hAnsi="Gadugi"/>
          <w:sz w:val="20"/>
          <w:szCs w:val="20"/>
        </w:rPr>
        <w:fldChar w:fldCharType="end"/>
      </w:r>
      <w:r>
        <w:rPr>
          <w:rFonts w:ascii="Gadugi" w:hAnsi="Gadugi"/>
          <w:sz w:val="20"/>
          <w:szCs w:val="20"/>
        </w:rPr>
        <w:t xml:space="preserve"> em até 30 dias úteis da data da colação da turma;</w:t>
      </w:r>
    </w:p>
    <w:p>
      <w:pPr>
        <w:pStyle w:val="10"/>
        <w:numPr>
          <w:ilvl w:val="0"/>
          <w:numId w:val="1"/>
        </w:num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Os nomes aqui indicados para: orador, juramentista, representante para homenagem aos pais, representante para homenagem aos mestres e professor paraninfo </w:t>
      </w:r>
      <w:r>
        <w:rPr>
          <w:rFonts w:ascii="Gadugi" w:hAnsi="Gadugi"/>
          <w:sz w:val="20"/>
          <w:szCs w:val="20"/>
          <w:u w:val="single"/>
        </w:rPr>
        <w:t>entrarão para o sorteio</w:t>
      </w:r>
      <w:r>
        <w:rPr>
          <w:rFonts w:ascii="Gadugi" w:hAnsi="Gadugi"/>
          <w:sz w:val="20"/>
          <w:szCs w:val="20"/>
        </w:rPr>
        <w:t xml:space="preserve">, que será realizado pelo Cerimonial da Uepg, em data a ser determinada pelo setor. Caso sejam sorteados, estes representantes serão contatados por telefone e e-mail. </w:t>
      </w:r>
    </w:p>
    <w:p>
      <w:pPr>
        <w:rPr>
          <w:rFonts w:ascii="Gadugi" w:hAnsi="Gadugi"/>
          <w:sz w:val="20"/>
          <w:szCs w:val="20"/>
        </w:rPr>
      </w:pPr>
    </w:p>
    <w:tbl>
      <w:tblPr>
        <w:tblStyle w:val="11"/>
        <w:tblW w:w="84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bottom w:val="single" w:color="7E7E7E" w:themeColor="text1" w:themeTint="80" w:sz="4" w:space="0"/>
              <w:right w:val="nil"/>
              <w:insideH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>CURSO: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 xml:space="preserve">NOME DO PRESIDENTE DA COMISSÃO DE FORMATURA: </w:t>
            </w:r>
          </w:p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 xml:space="preserve">TELEFONE PARA CONTATO:                                 </w:t>
            </w:r>
            <w:bookmarkStart w:id="0" w:name="_GoBack"/>
            <w:bookmarkEnd w:id="0"/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 xml:space="preserve">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 w:val="0"/>
                <w:sz w:val="20"/>
                <w:szCs w:val="20"/>
              </w:rPr>
              <w:t>Indicação de professor paraninfo da turma</w:t>
            </w:r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 xml:space="preserve">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/>
                <w:sz w:val="20"/>
                <w:szCs w:val="20"/>
              </w:rPr>
              <w:t>NOME:</w:t>
            </w:r>
          </w:p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 w:val="0"/>
                <w:sz w:val="20"/>
                <w:szCs w:val="20"/>
              </w:rPr>
              <w:t xml:space="preserve">Professores e/ou funcionários homenageados: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caps w:val="0"/>
                <w:sz w:val="20"/>
                <w:szCs w:val="20"/>
              </w:rPr>
              <w:t>Indicação de formandos para: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i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i/>
                <w:caps w:val="0"/>
                <w:sz w:val="20"/>
                <w:szCs w:val="20"/>
              </w:rPr>
              <w:t>Orador da turma: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Telefone:                                     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i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i/>
                <w:caps w:val="0"/>
                <w:sz w:val="20"/>
                <w:szCs w:val="20"/>
              </w:rPr>
              <w:t>Proferir o Juramento: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Telefone:                                     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i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i/>
                <w:caps w:val="0"/>
                <w:sz w:val="20"/>
                <w:szCs w:val="20"/>
              </w:rPr>
              <w:t>Representante para homenagem aos pais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Telefone:                                     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i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i/>
                <w:caps w:val="0"/>
                <w:sz w:val="20"/>
                <w:szCs w:val="20"/>
              </w:rPr>
              <w:t>Representante para homenagem aos mestres: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Nome: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</w:tcPr>
          <w:p>
            <w:pPr>
              <w:spacing w:after="0" w:line="240" w:lineRule="auto"/>
              <w:rPr>
                <w:rFonts w:ascii="Gadugi" w:hAnsi="Gadugi"/>
                <w:b w:val="0"/>
                <w:bCs/>
                <w:caps/>
                <w:sz w:val="20"/>
                <w:szCs w:val="20"/>
              </w:rPr>
            </w:pPr>
            <w:r>
              <w:rPr>
                <w:rFonts w:ascii="Gadugi" w:hAnsi="Gadugi"/>
                <w:b w:val="0"/>
                <w:bCs/>
                <w:caps w:val="0"/>
                <w:sz w:val="20"/>
                <w:szCs w:val="20"/>
              </w:rPr>
              <w:t>Telefone:                                                      e-mail: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4" w:type="dxa"/>
            <w:tcBorders>
              <w:right w:val="single" w:color="7E7E7E" w:themeColor="text1" w:themeTint="80" w:sz="4" w:space="0"/>
              <w:insideV w:val="single" w:sz="4" w:space="0"/>
            </w:tcBorders>
            <w:shd w:val="clear" w:color="auto" w:fill="F1F1F1" w:themeFill="background1" w:themeFillShade="F2"/>
          </w:tcPr>
          <w:p>
            <w:pPr>
              <w:spacing w:after="0" w:line="240" w:lineRule="auto"/>
              <w:rPr>
                <w:rFonts w:ascii="Gadugi" w:hAnsi="Gadugi"/>
                <w:b/>
                <w:bCs/>
                <w:caps/>
                <w:sz w:val="20"/>
                <w:szCs w:val="20"/>
              </w:rPr>
            </w:pPr>
          </w:p>
        </w:tc>
      </w:tr>
    </w:tbl>
    <w:p>
      <w:pPr>
        <w:rPr>
          <w:rFonts w:ascii="Gadugi" w:hAnsi="Gadugi"/>
          <w:sz w:val="20"/>
          <w:szCs w:val="20"/>
        </w:rPr>
      </w:pPr>
    </w:p>
    <w:p>
      <w:pPr>
        <w:rPr>
          <w:rFonts w:ascii="Gadugi" w:hAnsi="Gadugi"/>
          <w:sz w:val="20"/>
          <w:szCs w:val="20"/>
        </w:rPr>
      </w:pPr>
    </w:p>
    <w:p>
      <w:pPr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Todos os discursos deverão ser escritos pelo acadêmico sorteado para falar no dia da formatura, este discurso deverá ser enviado para o email do cerimonial com pelo menos 30 dias de antecedência e não pode passar de 5 minutos.</w:t>
      </w:r>
    </w:p>
    <w:p>
      <w:pPr>
        <w:jc w:val="both"/>
        <w:rPr>
          <w:rFonts w:ascii="Gadugi" w:hAnsi="Gadugi"/>
          <w:sz w:val="20"/>
          <w:szCs w:val="20"/>
        </w:rPr>
      </w:pPr>
    </w:p>
    <w:p>
      <w:pPr>
        <w:jc w:val="center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Em caso de dúvidas, favor contata o setor do Cerimonial da UEPG, e-mail: </w:t>
      </w:r>
      <w:r>
        <w:rPr>
          <w:rFonts w:ascii="Gadugi" w:hAnsi="Gadugi"/>
          <w:i/>
          <w:sz w:val="20"/>
          <w:szCs w:val="20"/>
        </w:rPr>
        <w:t>cerimonial@uepg.br</w:t>
      </w:r>
      <w:r>
        <w:rPr>
          <w:rFonts w:ascii="Gadugi" w:hAnsi="Gadugi"/>
          <w:sz w:val="20"/>
          <w:szCs w:val="20"/>
        </w:rPr>
        <w:t xml:space="preserve"> ou pelo telefone 3220-3169, de segunda a sexta-feira, das 08h00 às 17h00.</w:t>
      </w:r>
    </w:p>
    <w:sectPr>
      <w:headerReference r:id="rId3" w:type="default"/>
      <w:pgSz w:w="11906" w:h="16838"/>
      <w:pgMar w:top="1417" w:right="1701" w:bottom="1417" w:left="1701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Gadugi">
    <w:panose1 w:val="020B0502040204020203"/>
    <w:charset w:val="00"/>
    <w:family w:val="swiss"/>
    <w:pitch w:val="default"/>
    <w:sig w:usb0="80000003" w:usb1="02000000" w:usb2="00003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Gadugi" w:hAnsi="Gadugi"/>
        <w:b/>
      </w:rPr>
    </w:pPr>
    <w:r>
      <w:rPr>
        <w:rFonts w:ascii="Gadugi" w:hAnsi="Gadugi"/>
        <w:b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-99060</wp:posOffset>
          </wp:positionV>
          <wp:extent cx="1285875" cy="704850"/>
          <wp:effectExtent l="19050" t="0" r="9525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dugi" w:hAnsi="Gadugi"/>
        <w:b/>
      </w:rPr>
      <w:t xml:space="preserve">                 </w:t>
    </w:r>
  </w:p>
  <w:p>
    <w:pPr>
      <w:pStyle w:val="2"/>
      <w:jc w:val="center"/>
      <w:rPr>
        <w:rFonts w:ascii="Gadugi" w:hAnsi="Gadugi"/>
        <w:b/>
      </w:rPr>
    </w:pPr>
    <w:r>
      <w:rPr>
        <w:rFonts w:ascii="Gadugi" w:hAnsi="Gadugi"/>
        <w:b/>
      </w:rPr>
      <w:t>CERIMONIAL DA REITORIA</w:t>
    </w:r>
  </w:p>
  <w:p>
    <w:pPr>
      <w:spacing w:after="0" w:line="240" w:lineRule="auto"/>
      <w:rPr>
        <w:rFonts w:ascii="Gadugi" w:hAnsi="Gadugi" w:cs="Arial"/>
        <w:sz w:val="16"/>
        <w:szCs w:val="16"/>
      </w:rPr>
    </w:pPr>
  </w:p>
  <w:p>
    <w:pPr>
      <w:spacing w:after="0" w:line="240" w:lineRule="auto"/>
      <w:rPr>
        <w:rFonts w:ascii="Gadugi" w:hAnsi="Gadugi" w:cs="Arial"/>
        <w:sz w:val="16"/>
        <w:szCs w:val="16"/>
      </w:rPr>
    </w:pPr>
  </w:p>
  <w:p>
    <w:pPr>
      <w:spacing w:after="0" w:line="240" w:lineRule="auto"/>
      <w:rPr>
        <w:rFonts w:ascii="Gadugi" w:hAnsi="Gadugi" w:cs="Arial"/>
        <w:sz w:val="16"/>
        <w:szCs w:val="16"/>
      </w:rPr>
    </w:pPr>
    <w:r>
      <w:rPr>
        <w:rFonts w:ascii="Gadugi" w:hAnsi="Gadugi" w:cs="Arial"/>
        <w:sz w:val="16"/>
        <w:szCs w:val="16"/>
      </w:rPr>
      <w:t xml:space="preserve">Avenida General Carlos Cavalcanti, 4.748 – </w:t>
    </w:r>
    <w:r>
      <w:rPr>
        <w:rFonts w:ascii="Gadugi" w:hAnsi="Gadugi" w:cs="Arial"/>
        <w:bCs/>
        <w:sz w:val="16"/>
        <w:szCs w:val="16"/>
      </w:rPr>
      <w:t xml:space="preserve">CEP: 84.030-900 </w:t>
    </w:r>
    <w:r>
      <w:rPr>
        <w:rFonts w:ascii="Gadugi" w:hAnsi="Gadugi" w:cs="Arial"/>
        <w:sz w:val="16"/>
        <w:szCs w:val="16"/>
      </w:rPr>
      <w:t>- Campus Uvaranas</w:t>
    </w:r>
  </w:p>
  <w:p>
    <w:pPr>
      <w:spacing w:after="0" w:line="240" w:lineRule="auto"/>
      <w:rPr>
        <w:rFonts w:ascii="Gadugi" w:hAnsi="Gadugi" w:cs="Arial"/>
        <w:sz w:val="16"/>
        <w:szCs w:val="16"/>
      </w:rPr>
    </w:pPr>
    <w:r>
      <w:rPr>
        <w:rFonts w:ascii="Gadugi" w:hAnsi="Gadugi" w:cs="Arial"/>
        <w:sz w:val="16"/>
        <w:szCs w:val="16"/>
      </w:rPr>
      <w:t>Fone: (042) 3220-3169</w:t>
    </w:r>
  </w:p>
  <w:p>
    <w:pPr>
      <w:spacing w:after="0" w:line="240" w:lineRule="auto"/>
      <w:rPr>
        <w:rStyle w:val="5"/>
        <w:rFonts w:ascii="Gadugi" w:hAnsi="Gadugi" w:cs="Arial"/>
        <w:sz w:val="16"/>
        <w:szCs w:val="16"/>
      </w:rPr>
    </w:pPr>
    <w:r>
      <w:rPr>
        <w:rStyle w:val="5"/>
        <w:rFonts w:ascii="Gadugi" w:hAnsi="Gadugi" w:cs="Arial"/>
        <w:sz w:val="16"/>
        <w:szCs w:val="16"/>
      </w:rPr>
      <w:t>http://www.uepg.br</w:t>
    </w:r>
    <w:r>
      <w:rPr>
        <w:rFonts w:ascii="Gadugi" w:hAnsi="Gadugi" w:cs="Arial"/>
        <w:sz w:val="16"/>
        <w:szCs w:val="16"/>
      </w:rPr>
      <w:t xml:space="preserve">   e-mail: </w:t>
    </w:r>
    <w:r>
      <w:fldChar w:fldCharType="begin"/>
    </w:r>
    <w:r>
      <w:instrText xml:space="preserve"> HYPERLINK "mailto:cerimonial@uepg.br" </w:instrText>
    </w:r>
    <w:r>
      <w:fldChar w:fldCharType="separate"/>
    </w:r>
    <w:r>
      <w:rPr>
        <w:rStyle w:val="5"/>
        <w:rFonts w:ascii="Gadugi" w:hAnsi="Gadugi" w:cs="Arial"/>
        <w:sz w:val="16"/>
        <w:szCs w:val="16"/>
      </w:rPr>
      <w:t>cerimonial@uepg.br</w:t>
    </w:r>
    <w:r>
      <w:rPr>
        <w:rStyle w:val="5"/>
        <w:rFonts w:ascii="Gadugi" w:hAnsi="Gadugi" w:cs="Arial"/>
        <w:sz w:val="16"/>
        <w:szCs w:val="16"/>
      </w:rPr>
      <w:fldChar w:fldCharType="end"/>
    </w:r>
  </w:p>
  <w:p>
    <w:pPr>
      <w:pStyle w:val="2"/>
      <w:rPr>
        <w:rFonts w:ascii="Gadugi" w:hAnsi="Gadugi" w:cs="Arial"/>
        <w:b/>
        <w:bCs/>
        <w:sz w:val="16"/>
        <w:szCs w:val="16"/>
      </w:rPr>
    </w:pPr>
    <w:r>
      <w:rPr>
        <w:rFonts w:ascii="Gadugi" w:hAnsi="Gadugi" w:cs="Arial"/>
        <w:b/>
        <w:bCs/>
        <w:sz w:val="16"/>
        <w:szCs w:val="16"/>
      </w:rPr>
      <w:t>Ponta Grossa – Paraná</w:t>
    </w:r>
  </w:p>
  <w:p>
    <w:pPr>
      <w:pStyle w:val="2"/>
      <w:jc w:val="center"/>
      <w:rPr>
        <w:rFonts w:ascii="Gadugi" w:hAnsi="Gadugi"/>
      </w:rPr>
    </w:pPr>
  </w:p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BE7"/>
    <w:multiLevelType w:val="multilevel"/>
    <w:tmpl w:val="30CF3BE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D5A94"/>
    <w:multiLevelType w:val="multilevel"/>
    <w:tmpl w:val="561D5A94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EE"/>
    <w:rsid w:val="0004540B"/>
    <w:rsid w:val="000C1437"/>
    <w:rsid w:val="001F11CA"/>
    <w:rsid w:val="00200D72"/>
    <w:rsid w:val="002C6D08"/>
    <w:rsid w:val="002F12EE"/>
    <w:rsid w:val="003E0ED0"/>
    <w:rsid w:val="00B53D18"/>
    <w:rsid w:val="00BD79D1"/>
    <w:rsid w:val="00C02383"/>
    <w:rsid w:val="00C83C07"/>
    <w:rsid w:val="00C8760E"/>
    <w:rsid w:val="00CF7DD3"/>
    <w:rsid w:val="00E258CC"/>
    <w:rsid w:val="00F74AA3"/>
    <w:rsid w:val="00F76B73"/>
    <w:rsid w:val="00F87DCE"/>
    <w:rsid w:val="01302C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5">
    <w:name w:val="Hyperlink"/>
    <w:qFormat/>
    <w:uiPriority w:val="0"/>
    <w:rPr>
      <w:color w:val="0000FF"/>
      <w:u w:val="single"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4"/>
    <w:link w:val="2"/>
    <w:uiPriority w:val="0"/>
  </w:style>
  <w:style w:type="character" w:customStyle="1" w:styleId="9">
    <w:name w:val="Rodapé Char"/>
    <w:basedOn w:val="4"/>
    <w:link w:val="3"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table" w:customStyle="1" w:styleId="11">
    <w:name w:val="Plain Table 3"/>
    <w:basedOn w:val="6"/>
    <w:uiPriority w:val="43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1495</Characters>
  <Lines>12</Lines>
  <Paragraphs>3</Paragraphs>
  <TotalTime>194</TotalTime>
  <ScaleCrop>false</ScaleCrop>
  <LinksUpToDate>false</LinksUpToDate>
  <CharactersWithSpaces>1768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2019-06-05T19:24:00Z</dcterms:created>
  <dc:creator>Daniele Cristina Carneiro</dc:creator>
  <cp:lastModifiedBy>gilvent</cp:lastModifiedBy>
  <dcterms:modified xsi:type="dcterms:W3CDTF">2019-10-09T17:52:50Z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1046-11.2.0.8970</vt:lpwstr>
  </property>
</Properties>
</file>