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3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keepNext w:val="false"/>
        <w:widowControl w:val="false"/>
        <w:spacing w:lineRule="auto" w:line="240" w:before="242" w:after="0"/>
        <w:rPr/>
      </w:pPr>
      <w:r>
        <w:rPr>
          <w:sz w:val="28"/>
          <w:szCs w:val="28"/>
          <w:highlight w:val="white"/>
        </w:rPr>
        <w:t xml:space="preserve">ANEXO III DO EDITAL INTERNO </w:t>
      </w:r>
      <w:r>
        <w:rPr>
          <w:sz w:val="28"/>
          <w:szCs w:val="28"/>
        </w:rPr>
        <w:t>09/</w:t>
      </w:r>
      <w:r>
        <w:rPr>
          <w:sz w:val="28"/>
          <w:szCs w:val="28"/>
          <w:highlight w:val="white"/>
        </w:rPr>
        <w:t>2024 – PROPESP-DIPES</w:t>
      </w:r>
    </w:p>
    <w:p>
      <w:pPr>
        <w:pStyle w:val="Ttulo1"/>
        <w:keepNext w:val="false"/>
        <w:widowControl w:val="false"/>
        <w:spacing w:lineRule="auto" w:line="240" w:before="242" w:after="0"/>
        <w:rPr>
          <w:sz w:val="28"/>
          <w:szCs w:val="28"/>
        </w:rPr>
      </w:pPr>
      <w:r>
        <w:rPr>
          <w:sz w:val="28"/>
          <w:szCs w:val="28"/>
        </w:rPr>
        <w:t>Tabela de pontuação do currículo Lattes</w:t>
      </w:r>
    </w:p>
    <w:p>
      <w:pPr>
        <w:pStyle w:val="Normal"/>
        <w:rPr/>
      </w:pPr>
      <w:r>
        <w:rPr/>
      </w:r>
    </w:p>
    <w:tbl>
      <w:tblPr>
        <w:tblStyle w:val="TableNormal"/>
        <w:tblW w:w="9318" w:type="dxa"/>
        <w:jc w:val="left"/>
        <w:tblInd w:w="17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08"/>
        <w:gridCol w:w="6332"/>
        <w:gridCol w:w="217"/>
        <w:gridCol w:w="1040"/>
        <w:gridCol w:w="1621"/>
      </w:tblGrid>
      <w:tr>
        <w:trPr>
          <w:trHeight w:val="733" w:hRule="atLeast"/>
        </w:trPr>
        <w:tc>
          <w:tcPr>
            <w:tcW w:w="6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58" w:after="0"/>
              <w:ind w:left="2784" w:right="2771" w:hanging="0"/>
              <w:jc w:val="center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Descrição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58" w:after="0"/>
              <w:ind w:left="128" w:right="116" w:hanging="0"/>
              <w:jc w:val="center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Pontos por item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ind w:left="182" w:right="167" w:hanging="0"/>
              <w:jc w:val="center"/>
              <w:rPr>
                <w:rFonts w:ascii="Arial" w:hAnsi="Arial"/>
                <w:b/>
                <w:b/>
                <w:spacing w:val="-1"/>
              </w:rPr>
            </w:pPr>
            <w:r>
              <w:rPr>
                <w:rFonts w:ascii="Arial" w:hAnsi="Arial"/>
                <w:b/>
                <w:spacing w:val="-1"/>
                <w:kern w:val="0"/>
                <w:sz w:val="22"/>
                <w:szCs w:val="22"/>
                <w:lang w:eastAsia="en-US" w:bidi="ar-SA"/>
              </w:rPr>
              <w:t>Quantidade máxima de itens</w:t>
            </w:r>
          </w:p>
        </w:tc>
      </w:tr>
      <w:tr>
        <w:trPr>
          <w:trHeight w:val="2078" w:hRule="atLeast"/>
        </w:trPr>
        <w:tc>
          <w:tcPr>
            <w:tcW w:w="6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ind w:left="110" w:right="20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1.</w:t>
            </w:r>
            <w:r>
              <w:rPr>
                <w:rFonts w:ascii="Arial" w:hAnsi="Arial"/>
                <w:b/>
                <w:spacing w:val="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ARTIGOS</w:t>
            </w:r>
            <w:r>
              <w:rPr>
                <w:rFonts w:ascii="Arial" w:hAnsi="Arial"/>
                <w:b/>
                <w:spacing w:val="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PUBLICADOS</w:t>
            </w:r>
            <w:r>
              <w:rPr>
                <w:rFonts w:ascii="Arial" w:hAnsi="Arial"/>
                <w:b/>
                <w:spacing w:val="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EM</w:t>
            </w:r>
            <w:r>
              <w:rPr>
                <w:rFonts w:ascii="Arial" w:hAnsi="Arial"/>
                <w:b/>
                <w:spacing w:val="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PERIÓDICOS</w:t>
            </w:r>
            <w:r>
              <w:rPr>
                <w:rFonts w:ascii="Arial" w:hAnsi="Arial"/>
                <w:b/>
                <w:spacing w:val="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CIENTÍFICOS</w:t>
            </w:r>
            <w:r>
              <w:rPr>
                <w:rFonts w:ascii="Arial" w:hAnsi="Arial"/>
                <w:b/>
                <w:spacing w:val="-5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COM</w:t>
            </w:r>
            <w:r>
              <w:rPr>
                <w:rFonts w:ascii="Arial" w:hAnsi="Arial"/>
                <w:b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bookmarkStart w:id="0" w:name="_bookmark10"/>
            <w:bookmarkEnd w:id="0"/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ISSN (será atribuída a pontuação referente ao maior estrato no Qualis do periódico, independentemente da área, considerando o Qualis vigente na data da publicação do edital. A pontuação será atribuída considerando o ISSN da publicação preenchido no currículo Lattes)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248" w:hRule="atLeast"/>
        </w:trPr>
        <w:tc>
          <w:tcPr>
            <w:tcW w:w="108" w:type="dxa"/>
            <w:tcBorders>
              <w:top w:val="single" w:sz="4" w:space="0" w:color="000000"/>
              <w:lef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6332" w:type="dxa"/>
            <w:tcBorders>
              <w:top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lineRule="exact" w:line="228" w:before="0" w:after="0"/>
              <w:ind w:left="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Artigos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publicados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em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periódicos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classificados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como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QUALIS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A1</w:t>
            </w:r>
          </w:p>
        </w:tc>
        <w:tc>
          <w:tcPr>
            <w:tcW w:w="217" w:type="dxa"/>
            <w:tcBorders>
              <w:top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lineRule="exact" w:line="253" w:before="0" w:after="0"/>
              <w:ind w:left="338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100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</w:tr>
      <w:tr>
        <w:trPr>
          <w:trHeight w:val="231" w:hRule="atLeast"/>
        </w:trPr>
        <w:tc>
          <w:tcPr>
            <w:tcW w:w="665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10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sz w:val="2"/>
                <w:szCs w:val="2"/>
              </w:rPr>
            </w:pPr>
            <w:r>
              <w:rPr>
                <w:rFonts w:eastAsia="Calibri" w:cs="Calibri"/>
                <w:kern w:val="0"/>
                <w:sz w:val="2"/>
                <w:szCs w:val="2"/>
                <w:lang w:val="pt-BR" w:eastAsia="en-US" w:bidi="ar-SA"/>
              </w:rPr>
            </w:r>
          </w:p>
        </w:tc>
        <w:tc>
          <w:tcPr>
            <w:tcW w:w="16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sz w:val="2"/>
                <w:szCs w:val="2"/>
              </w:rPr>
            </w:pPr>
            <w:r>
              <w:rPr>
                <w:rFonts w:eastAsia="Calibri" w:cs="Calibri"/>
                <w:kern w:val="0"/>
                <w:sz w:val="2"/>
                <w:szCs w:val="2"/>
                <w:lang w:val="pt-BR" w:eastAsia="en-US" w:bidi="ar-SA"/>
              </w:rPr>
            </w:r>
          </w:p>
        </w:tc>
      </w:tr>
      <w:tr>
        <w:trPr>
          <w:trHeight w:val="248" w:hRule="atLeast"/>
        </w:trPr>
        <w:tc>
          <w:tcPr>
            <w:tcW w:w="108" w:type="dxa"/>
            <w:tcBorders>
              <w:top w:val="single" w:sz="4" w:space="0" w:color="000000"/>
              <w:lef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6332" w:type="dxa"/>
            <w:tcBorders>
              <w:top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lineRule="exact" w:line="228" w:before="0" w:after="0"/>
              <w:ind w:left="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Artigos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publicados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em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periódicos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classificados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como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QUALIS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A2</w:t>
            </w:r>
          </w:p>
        </w:tc>
        <w:tc>
          <w:tcPr>
            <w:tcW w:w="217" w:type="dxa"/>
            <w:tcBorders>
              <w:top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lineRule="exact" w:line="253" w:before="0" w:after="0"/>
              <w:ind w:left="128" w:right="11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90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</w:tr>
      <w:tr>
        <w:trPr>
          <w:trHeight w:val="231" w:hRule="atLeast"/>
        </w:trPr>
        <w:tc>
          <w:tcPr>
            <w:tcW w:w="665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10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sz w:val="2"/>
                <w:szCs w:val="2"/>
              </w:rPr>
            </w:pPr>
            <w:r>
              <w:rPr>
                <w:rFonts w:eastAsia="Calibri" w:cs="Calibri"/>
                <w:kern w:val="0"/>
                <w:sz w:val="2"/>
                <w:szCs w:val="2"/>
                <w:lang w:val="pt-BR" w:eastAsia="en-US" w:bidi="ar-SA"/>
              </w:rPr>
            </w:r>
          </w:p>
        </w:tc>
        <w:tc>
          <w:tcPr>
            <w:tcW w:w="16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sz w:val="2"/>
                <w:szCs w:val="2"/>
              </w:rPr>
            </w:pPr>
            <w:r>
              <w:rPr>
                <w:rFonts w:eastAsia="Calibri" w:cs="Calibri"/>
                <w:kern w:val="0"/>
                <w:sz w:val="2"/>
                <w:szCs w:val="2"/>
                <w:lang w:val="pt-BR" w:eastAsia="en-US" w:bidi="ar-SA"/>
              </w:rPr>
            </w:r>
          </w:p>
        </w:tc>
      </w:tr>
      <w:tr>
        <w:trPr>
          <w:trHeight w:val="248" w:hRule="atLeast"/>
        </w:trPr>
        <w:tc>
          <w:tcPr>
            <w:tcW w:w="108" w:type="dxa"/>
            <w:tcBorders>
              <w:top w:val="single" w:sz="4" w:space="0" w:color="000000"/>
              <w:lef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6332" w:type="dxa"/>
            <w:tcBorders>
              <w:top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lineRule="exact" w:line="228" w:before="0" w:after="0"/>
              <w:ind w:left="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Artigos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publicados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em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periódicos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classificados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como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QUALIS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A3</w:t>
            </w:r>
          </w:p>
        </w:tc>
        <w:tc>
          <w:tcPr>
            <w:tcW w:w="217" w:type="dxa"/>
            <w:tcBorders>
              <w:top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lineRule="exact" w:line="253" w:before="0" w:after="0"/>
              <w:ind w:left="128" w:right="11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80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</w:tr>
      <w:tr>
        <w:trPr>
          <w:trHeight w:val="231" w:hRule="atLeast"/>
        </w:trPr>
        <w:tc>
          <w:tcPr>
            <w:tcW w:w="665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10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sz w:val="2"/>
                <w:szCs w:val="2"/>
              </w:rPr>
            </w:pPr>
            <w:r>
              <w:rPr>
                <w:rFonts w:eastAsia="Calibri" w:cs="Calibri"/>
                <w:kern w:val="0"/>
                <w:sz w:val="2"/>
                <w:szCs w:val="2"/>
                <w:lang w:val="pt-BR" w:eastAsia="en-US" w:bidi="ar-SA"/>
              </w:rPr>
            </w:r>
          </w:p>
        </w:tc>
        <w:tc>
          <w:tcPr>
            <w:tcW w:w="16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sz w:val="2"/>
                <w:szCs w:val="2"/>
              </w:rPr>
            </w:pPr>
            <w:r>
              <w:rPr>
                <w:rFonts w:eastAsia="Calibri" w:cs="Calibri"/>
                <w:kern w:val="0"/>
                <w:sz w:val="2"/>
                <w:szCs w:val="2"/>
                <w:lang w:val="pt-BR" w:eastAsia="en-US" w:bidi="ar-SA"/>
              </w:rPr>
            </w:r>
          </w:p>
        </w:tc>
      </w:tr>
      <w:tr>
        <w:trPr>
          <w:trHeight w:val="248" w:hRule="atLeast"/>
        </w:trPr>
        <w:tc>
          <w:tcPr>
            <w:tcW w:w="108" w:type="dxa"/>
            <w:tcBorders>
              <w:top w:val="single" w:sz="4" w:space="0" w:color="000000"/>
              <w:lef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6332" w:type="dxa"/>
            <w:tcBorders>
              <w:top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lineRule="exact" w:line="228" w:before="0" w:after="0"/>
              <w:ind w:left="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Artigos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publicados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em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periódicos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classificados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como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QUALIS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A4</w:t>
            </w:r>
          </w:p>
        </w:tc>
        <w:tc>
          <w:tcPr>
            <w:tcW w:w="217" w:type="dxa"/>
            <w:tcBorders>
              <w:top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lineRule="exact" w:line="253" w:before="0" w:after="0"/>
              <w:ind w:left="128" w:right="11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70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</w:tr>
      <w:tr>
        <w:trPr>
          <w:trHeight w:val="231" w:hRule="atLeast"/>
        </w:trPr>
        <w:tc>
          <w:tcPr>
            <w:tcW w:w="665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10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sz w:val="2"/>
                <w:szCs w:val="2"/>
              </w:rPr>
            </w:pPr>
            <w:r>
              <w:rPr>
                <w:rFonts w:eastAsia="Calibri" w:cs="Calibri"/>
                <w:kern w:val="0"/>
                <w:sz w:val="2"/>
                <w:szCs w:val="2"/>
                <w:lang w:val="pt-BR" w:eastAsia="en-US" w:bidi="ar-SA"/>
              </w:rPr>
            </w:r>
          </w:p>
        </w:tc>
        <w:tc>
          <w:tcPr>
            <w:tcW w:w="16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sz w:val="2"/>
                <w:szCs w:val="2"/>
              </w:rPr>
            </w:pPr>
            <w:r>
              <w:rPr>
                <w:rFonts w:eastAsia="Calibri" w:cs="Calibri"/>
                <w:kern w:val="0"/>
                <w:sz w:val="2"/>
                <w:szCs w:val="2"/>
                <w:lang w:val="pt-BR" w:eastAsia="en-US" w:bidi="ar-SA"/>
              </w:rPr>
            </w:r>
          </w:p>
        </w:tc>
      </w:tr>
      <w:tr>
        <w:trPr>
          <w:trHeight w:val="248" w:hRule="atLeast"/>
        </w:trPr>
        <w:tc>
          <w:tcPr>
            <w:tcW w:w="108" w:type="dxa"/>
            <w:tcBorders>
              <w:top w:val="single" w:sz="4" w:space="0" w:color="000000"/>
              <w:lef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6332" w:type="dxa"/>
            <w:tcBorders>
              <w:top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lineRule="exact" w:line="228" w:before="0" w:after="0"/>
              <w:ind w:left="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Artigos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publicados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em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periódicos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classificados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como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QUALIS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B1</w:t>
            </w:r>
          </w:p>
        </w:tc>
        <w:tc>
          <w:tcPr>
            <w:tcW w:w="217" w:type="dxa"/>
            <w:tcBorders>
              <w:top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lineRule="exact" w:line="253" w:before="0" w:after="0"/>
              <w:ind w:left="128" w:right="11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60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</w:tr>
      <w:tr>
        <w:trPr>
          <w:trHeight w:val="231" w:hRule="atLeast"/>
        </w:trPr>
        <w:tc>
          <w:tcPr>
            <w:tcW w:w="665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10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sz w:val="2"/>
                <w:szCs w:val="2"/>
              </w:rPr>
            </w:pPr>
            <w:r>
              <w:rPr>
                <w:rFonts w:eastAsia="Calibri" w:cs="Calibri"/>
                <w:kern w:val="0"/>
                <w:sz w:val="2"/>
                <w:szCs w:val="2"/>
                <w:lang w:val="pt-BR" w:eastAsia="en-US" w:bidi="ar-SA"/>
              </w:rPr>
            </w:r>
          </w:p>
        </w:tc>
        <w:tc>
          <w:tcPr>
            <w:tcW w:w="16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sz w:val="2"/>
                <w:szCs w:val="2"/>
              </w:rPr>
            </w:pPr>
            <w:r>
              <w:rPr>
                <w:rFonts w:eastAsia="Calibri" w:cs="Calibri"/>
                <w:kern w:val="0"/>
                <w:sz w:val="2"/>
                <w:szCs w:val="2"/>
                <w:lang w:val="pt-BR" w:eastAsia="en-US" w:bidi="ar-SA"/>
              </w:rPr>
            </w:r>
          </w:p>
        </w:tc>
      </w:tr>
      <w:tr>
        <w:trPr>
          <w:trHeight w:val="248" w:hRule="atLeast"/>
        </w:trPr>
        <w:tc>
          <w:tcPr>
            <w:tcW w:w="108" w:type="dxa"/>
            <w:tcBorders>
              <w:top w:val="single" w:sz="4" w:space="0" w:color="000000"/>
              <w:lef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6332" w:type="dxa"/>
            <w:tcBorders>
              <w:top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lineRule="exact" w:line="228" w:before="0" w:after="0"/>
              <w:ind w:left="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Artigos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publicados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em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periódicos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classificados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como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QUALIS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B2</w:t>
            </w:r>
          </w:p>
        </w:tc>
        <w:tc>
          <w:tcPr>
            <w:tcW w:w="217" w:type="dxa"/>
            <w:tcBorders>
              <w:top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lineRule="exact" w:line="253" w:before="0" w:after="0"/>
              <w:ind w:left="128" w:right="11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50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</w:tr>
      <w:tr>
        <w:trPr>
          <w:trHeight w:val="231" w:hRule="atLeast"/>
        </w:trPr>
        <w:tc>
          <w:tcPr>
            <w:tcW w:w="665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10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sz w:val="2"/>
                <w:szCs w:val="2"/>
              </w:rPr>
            </w:pPr>
            <w:r>
              <w:rPr>
                <w:rFonts w:eastAsia="Calibri" w:cs="Calibri"/>
                <w:kern w:val="0"/>
                <w:sz w:val="2"/>
                <w:szCs w:val="2"/>
                <w:lang w:val="pt-BR" w:eastAsia="en-US" w:bidi="ar-SA"/>
              </w:rPr>
            </w:r>
          </w:p>
        </w:tc>
        <w:tc>
          <w:tcPr>
            <w:tcW w:w="16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sz w:val="2"/>
                <w:szCs w:val="2"/>
              </w:rPr>
            </w:pPr>
            <w:r>
              <w:rPr>
                <w:rFonts w:eastAsia="Calibri" w:cs="Calibri"/>
                <w:kern w:val="0"/>
                <w:sz w:val="2"/>
                <w:szCs w:val="2"/>
                <w:lang w:val="pt-BR" w:eastAsia="en-US" w:bidi="ar-SA"/>
              </w:rPr>
            </w:r>
          </w:p>
        </w:tc>
      </w:tr>
      <w:tr>
        <w:trPr>
          <w:trHeight w:val="248" w:hRule="atLeast"/>
        </w:trPr>
        <w:tc>
          <w:tcPr>
            <w:tcW w:w="108" w:type="dxa"/>
            <w:tcBorders>
              <w:top w:val="single" w:sz="4" w:space="0" w:color="000000"/>
              <w:lef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6332" w:type="dxa"/>
            <w:tcBorders>
              <w:top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lineRule="exact" w:line="228" w:before="0" w:after="0"/>
              <w:ind w:left="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Artigos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publicados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em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periódicos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classificados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como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QUALIS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B3</w:t>
            </w:r>
          </w:p>
        </w:tc>
        <w:tc>
          <w:tcPr>
            <w:tcW w:w="217" w:type="dxa"/>
            <w:tcBorders>
              <w:top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lineRule="exact" w:line="253" w:before="0" w:after="0"/>
              <w:ind w:left="128" w:right="11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40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</w:tr>
      <w:tr>
        <w:trPr>
          <w:trHeight w:val="231" w:hRule="atLeast"/>
        </w:trPr>
        <w:tc>
          <w:tcPr>
            <w:tcW w:w="665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10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sz w:val="2"/>
                <w:szCs w:val="2"/>
              </w:rPr>
            </w:pPr>
            <w:r>
              <w:rPr>
                <w:rFonts w:eastAsia="Calibri" w:cs="Calibri"/>
                <w:kern w:val="0"/>
                <w:sz w:val="2"/>
                <w:szCs w:val="2"/>
                <w:lang w:val="pt-BR" w:eastAsia="en-US" w:bidi="ar-SA"/>
              </w:rPr>
            </w:r>
          </w:p>
        </w:tc>
        <w:tc>
          <w:tcPr>
            <w:tcW w:w="16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sz w:val="2"/>
                <w:szCs w:val="2"/>
              </w:rPr>
            </w:pPr>
            <w:r>
              <w:rPr>
                <w:rFonts w:eastAsia="Calibri" w:cs="Calibri"/>
                <w:kern w:val="0"/>
                <w:sz w:val="2"/>
                <w:szCs w:val="2"/>
                <w:lang w:val="pt-BR" w:eastAsia="en-US" w:bidi="ar-SA"/>
              </w:rPr>
            </w:r>
          </w:p>
        </w:tc>
      </w:tr>
      <w:tr>
        <w:trPr>
          <w:trHeight w:val="248" w:hRule="atLeast"/>
        </w:trPr>
        <w:tc>
          <w:tcPr>
            <w:tcW w:w="108" w:type="dxa"/>
            <w:tcBorders>
              <w:top w:val="single" w:sz="4" w:space="0" w:color="000000"/>
              <w:lef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6332" w:type="dxa"/>
            <w:tcBorders>
              <w:top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lineRule="exact" w:line="228" w:before="0" w:after="0"/>
              <w:ind w:left="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Artigos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publicados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em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periódicos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classificados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como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QUALIS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B4</w:t>
            </w:r>
          </w:p>
        </w:tc>
        <w:tc>
          <w:tcPr>
            <w:tcW w:w="217" w:type="dxa"/>
            <w:tcBorders>
              <w:top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lineRule="exact" w:line="253" w:before="0" w:after="0"/>
              <w:ind w:left="128" w:right="11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30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231" w:hRule="atLeast"/>
        </w:trPr>
        <w:tc>
          <w:tcPr>
            <w:tcW w:w="665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10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sz w:val="2"/>
                <w:szCs w:val="2"/>
              </w:rPr>
            </w:pPr>
            <w:r>
              <w:rPr>
                <w:rFonts w:eastAsia="Calibri" w:cs="Calibri"/>
                <w:kern w:val="0"/>
                <w:sz w:val="2"/>
                <w:szCs w:val="2"/>
                <w:lang w:val="pt-BR" w:eastAsia="en-US" w:bidi="ar-SA"/>
              </w:rPr>
            </w:r>
          </w:p>
        </w:tc>
        <w:tc>
          <w:tcPr>
            <w:tcW w:w="16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sz w:val="2"/>
                <w:szCs w:val="2"/>
              </w:rPr>
            </w:pPr>
            <w:r>
              <w:rPr>
                <w:rFonts w:eastAsia="Calibri" w:cs="Calibri"/>
                <w:kern w:val="0"/>
                <w:sz w:val="2"/>
                <w:szCs w:val="2"/>
                <w:lang w:val="pt-BR" w:eastAsia="en-US" w:bidi="ar-SA"/>
              </w:rPr>
            </w:r>
          </w:p>
        </w:tc>
      </w:tr>
      <w:tr>
        <w:trPr>
          <w:trHeight w:val="780" w:hRule="atLeast"/>
        </w:trPr>
        <w:tc>
          <w:tcPr>
            <w:tcW w:w="6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lineRule="auto" w:line="276" w:before="0" w:after="0"/>
              <w:ind w:left="110" w:right="20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Artigos publicados em periódicos classificados como QUALIS C OU Periódicos científicos não indexados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144" w:after="0"/>
              <w:ind w:left="128" w:right="11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4" w:after="0"/>
              <w:ind w:left="1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</w:t>
            </w:r>
          </w:p>
        </w:tc>
      </w:tr>
      <w:tr>
        <w:trPr>
          <w:trHeight w:val="627" w:hRule="atLeast"/>
        </w:trPr>
        <w:tc>
          <w:tcPr>
            <w:tcW w:w="6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lineRule="auto" w:line="276" w:before="0" w:after="0"/>
              <w:ind w:left="110" w:right="20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2.</w:t>
            </w:r>
            <w:r>
              <w:rPr>
                <w:rFonts w:ascii="Arial" w:hAnsi="Arial"/>
                <w:b/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LIVROS</w:t>
            </w:r>
            <w:r>
              <w:rPr>
                <w:rFonts w:ascii="Arial" w:hAnsi="Arial"/>
                <w:b/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COM ISBN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144" w:after="0"/>
              <w:ind w:left="128" w:right="11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4" w:after="0"/>
              <w:ind w:left="1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668" w:hRule="atLeast"/>
        </w:trPr>
        <w:tc>
          <w:tcPr>
            <w:tcW w:w="6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1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Autor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livros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científicos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,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didáticos ou obra literária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com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ISBN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right="323" w:hanging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</w:tr>
      <w:tr>
        <w:trPr>
          <w:trHeight w:val="847" w:hRule="atLeast"/>
        </w:trPr>
        <w:tc>
          <w:tcPr>
            <w:tcW w:w="6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ind w:left="110" w:right="20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Autor de capítulos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em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livros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científicos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,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didáticos ou obra literária </w:t>
            </w:r>
            <w:r>
              <w:rPr>
                <w:spacing w:val="-5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com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ISBN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4" w:after="0"/>
              <w:ind w:right="384" w:hanging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4" w:after="0"/>
              <w:ind w:left="1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15</w:t>
            </w:r>
          </w:p>
        </w:tc>
      </w:tr>
      <w:tr>
        <w:trPr>
          <w:trHeight w:val="974" w:hRule="atLeast"/>
        </w:trPr>
        <w:tc>
          <w:tcPr>
            <w:tcW w:w="6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ind w:left="110" w:right="20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Organizador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livros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científicos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, </w:t>
            </w:r>
            <w:r>
              <w:rPr>
                <w:kern w:val="0"/>
                <w:sz w:val="22"/>
                <w:szCs w:val="22"/>
                <w:lang w:eastAsia="en-US" w:bidi="ar-SA"/>
              </w:rPr>
              <w:t>didáticos ou obra literária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com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ISBN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4" w:after="0"/>
              <w:ind w:right="384" w:hanging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4" w:after="0"/>
              <w:ind w:left="1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15</w:t>
            </w:r>
          </w:p>
        </w:tc>
      </w:tr>
      <w:tr>
        <w:trPr>
          <w:trHeight w:val="642" w:hRule="atLeast"/>
        </w:trPr>
        <w:tc>
          <w:tcPr>
            <w:tcW w:w="6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110" w:hanging="0"/>
              <w:jc w:val="left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3.</w:t>
            </w:r>
            <w:r>
              <w:rPr>
                <w:rFonts w:ascii="Arial" w:hAnsi="Arial"/>
                <w:b/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COMUNICAÇÕES</w:t>
            </w:r>
            <w:r>
              <w:rPr>
                <w:rFonts w:ascii="Arial" w:hAnsi="Arial"/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EM</w:t>
            </w:r>
            <w:r>
              <w:rPr>
                <w:rFonts w:ascii="Arial" w:hAnsi="Arial"/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EVENTOS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780" w:hRule="atLeast"/>
        </w:trPr>
        <w:tc>
          <w:tcPr>
            <w:tcW w:w="6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ind w:left="110" w:right="20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Trabalho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completo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publicado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em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anais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eventos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3" w:after="0"/>
              <w:ind w:left="1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3" w:after="0"/>
              <w:ind w:left="1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15</w:t>
            </w:r>
          </w:p>
        </w:tc>
      </w:tr>
      <w:tr>
        <w:trPr>
          <w:trHeight w:val="780" w:hRule="atLeast"/>
        </w:trPr>
        <w:tc>
          <w:tcPr>
            <w:tcW w:w="6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ind w:left="110" w:right="20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Resumo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expandido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publicado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em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anais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eventos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3" w:after="0"/>
              <w:ind w:left="1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3" w:after="0"/>
              <w:ind w:left="1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15</w:t>
            </w:r>
          </w:p>
        </w:tc>
      </w:tr>
      <w:tr>
        <w:trPr>
          <w:trHeight w:val="780" w:hRule="atLeast"/>
        </w:trPr>
        <w:tc>
          <w:tcPr>
            <w:tcW w:w="6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2" w:before="0" w:after="0"/>
              <w:ind w:left="11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Resumo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publicado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em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anais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eventos</w:t>
            </w:r>
          </w:p>
          <w:p>
            <w:pPr>
              <w:pStyle w:val="TableParagraph"/>
              <w:widowControl w:val="false"/>
              <w:spacing w:before="37" w:after="0"/>
              <w:ind w:left="11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3" w:after="0"/>
              <w:ind w:left="1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3" w:after="0"/>
              <w:ind w:left="1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15</w:t>
            </w:r>
          </w:p>
        </w:tc>
      </w:tr>
      <w:tr>
        <w:trPr>
          <w:trHeight w:val="780" w:hRule="atLeast"/>
        </w:trPr>
        <w:tc>
          <w:tcPr>
            <w:tcW w:w="6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ind w:left="110" w:right="174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4.</w:t>
            </w:r>
            <w:r>
              <w:rPr>
                <w:rFonts w:ascii="Arial" w:hAnsi="Arial"/>
                <w:b/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PEDIDO</w:t>
            </w:r>
            <w:r>
              <w:rPr>
                <w:rFonts w:ascii="Arial" w:hAnsi="Arial"/>
                <w:b/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rFonts w:ascii="Arial" w:hAnsi="Arial"/>
                <w:b/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PROTEÇÃO</w:t>
            </w:r>
            <w:r>
              <w:rPr>
                <w:rFonts w:ascii="Arial" w:hAnsi="Arial"/>
                <w:b/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rFonts w:ascii="Arial" w:hAnsi="Arial"/>
                <w:b/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PROPRIEDADE</w:t>
            </w:r>
            <w:r>
              <w:rPr>
                <w:rFonts w:ascii="Arial" w:hAnsi="Arial"/>
                <w:b/>
                <w:spacing w:val="-58"/>
                <w:kern w:val="0"/>
                <w:sz w:val="22"/>
                <w:szCs w:val="22"/>
                <w:lang w:eastAsia="en-US" w:bidi="ar-SA"/>
              </w:rPr>
              <w:t xml:space="preserve"> </w:t>
            </w:r>
            <w:bookmarkStart w:id="1" w:name="_bookmark12"/>
            <w:bookmarkEnd w:id="1"/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INTELECTUAL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517" w:hRule="atLeast"/>
        </w:trPr>
        <w:tc>
          <w:tcPr>
            <w:tcW w:w="6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ind w:left="110" w:right="20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Depósito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Patente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Invenção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ou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Modelo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Utilidade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3" w:after="0"/>
              <w:ind w:right="384" w:hanging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3" w:after="0"/>
              <w:ind w:left="1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</w:tr>
      <w:tr>
        <w:trPr>
          <w:trHeight w:val="552" w:hRule="atLeast"/>
        </w:trPr>
        <w:tc>
          <w:tcPr>
            <w:tcW w:w="6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ind w:left="110" w:right="20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Concessão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Patente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Invenção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ou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Modelo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Utilidade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4" w:after="0"/>
              <w:ind w:right="384" w:hanging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4" w:after="0"/>
              <w:ind w:left="1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</w:tr>
      <w:tr>
        <w:trPr>
          <w:trHeight w:val="560" w:hRule="atLeast"/>
        </w:trPr>
        <w:tc>
          <w:tcPr>
            <w:tcW w:w="6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ind w:left="110" w:right="20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Transferência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Patente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Invenção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ou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Modelo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Utilidade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4" w:after="0"/>
              <w:ind w:right="323" w:hanging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4" w:after="0"/>
              <w:ind w:left="1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</w:tr>
      <w:tr>
        <w:trPr>
          <w:trHeight w:val="568" w:hRule="atLeast"/>
        </w:trPr>
        <w:tc>
          <w:tcPr>
            <w:tcW w:w="6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ind w:left="110" w:right="20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Concessão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do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Registro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Topografia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Circuitos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Integrados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4" w:after="0"/>
              <w:ind w:right="384" w:hanging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4" w:after="0"/>
              <w:ind w:left="1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</w:tr>
      <w:tr>
        <w:trPr>
          <w:trHeight w:val="548" w:hRule="atLeast"/>
        </w:trPr>
        <w:tc>
          <w:tcPr>
            <w:tcW w:w="6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ind w:left="110" w:right="20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Concessão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do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Registro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Desenho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Industrial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4" w:after="0"/>
              <w:ind w:right="384" w:hanging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4" w:after="0"/>
              <w:ind w:left="1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</w:tr>
      <w:tr>
        <w:trPr>
          <w:trHeight w:val="551" w:hRule="atLeast"/>
        </w:trPr>
        <w:tc>
          <w:tcPr>
            <w:tcW w:w="6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1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Concessão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do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Registro ou Proteção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Nova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Cultivar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right="384" w:hanging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</w:tr>
      <w:tr>
        <w:trPr>
          <w:trHeight w:val="629" w:hRule="atLeast"/>
        </w:trPr>
        <w:tc>
          <w:tcPr>
            <w:tcW w:w="6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ind w:left="110" w:right="20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Concessão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do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Registro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Software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4" w:after="0"/>
              <w:ind w:right="384" w:hanging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4" w:after="0"/>
              <w:ind w:left="1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</w:tr>
      <w:tr>
        <w:trPr>
          <w:trHeight w:val="605" w:hRule="atLeast"/>
        </w:trPr>
        <w:tc>
          <w:tcPr>
            <w:tcW w:w="6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ind w:left="110" w:right="813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spacing w:val="-1"/>
                <w:kern w:val="0"/>
                <w:sz w:val="22"/>
                <w:szCs w:val="22"/>
                <w:lang w:eastAsia="en-US" w:bidi="ar-SA"/>
              </w:rPr>
              <w:t xml:space="preserve">5. </w:t>
            </w:r>
            <w:r>
              <w:rPr>
                <w:b/>
                <w:bCs/>
                <w:kern w:val="0"/>
                <w:sz w:val="22"/>
                <w:szCs w:val="22"/>
                <w:lang w:eastAsia="en-US" w:bidi="ar-SA"/>
              </w:rPr>
              <w:t>EMPREENDEDORISMO/INOVAÇÃO</w:t>
            </w:r>
            <w:r>
              <w:rPr>
                <w:b/>
                <w:bCs/>
                <w:spacing w:val="-6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bCs/>
                <w:kern w:val="0"/>
                <w:sz w:val="22"/>
                <w:szCs w:val="22"/>
                <w:lang w:eastAsia="en-US" w:bidi="ar-SA"/>
              </w:rPr>
              <w:t>TECNOLÓGICA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60" w:hRule="atLeast"/>
        </w:trPr>
        <w:tc>
          <w:tcPr>
            <w:tcW w:w="6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1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Projeto de Desenvolvimento Tecnológico (Desenvolvimento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processos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e/ou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técnicas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inovadoras; Desenvolvimento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produtos; Negócios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, </w:t>
            </w:r>
            <w:r>
              <w:rPr>
                <w:kern w:val="0"/>
                <w:sz w:val="22"/>
                <w:szCs w:val="22"/>
                <w:lang w:eastAsia="en-US" w:bidi="ar-SA"/>
              </w:rPr>
              <w:t>incluindo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kern w:val="0"/>
                <w:sz w:val="22"/>
                <w:szCs w:val="22"/>
                <w:lang w:eastAsia="en-US" w:bidi="ar-SA"/>
              </w:rPr>
              <w:t>Startups</w:t>
            </w:r>
            <w:r>
              <w:rPr>
                <w:kern w:val="0"/>
                <w:sz w:val="22"/>
                <w:szCs w:val="22"/>
                <w:lang w:eastAsia="en-US" w:bidi="ar-SA"/>
              </w:rPr>
              <w:t>; Geração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kern w:val="0"/>
                <w:sz w:val="22"/>
                <w:szCs w:val="22"/>
                <w:lang w:eastAsia="en-US" w:bidi="ar-SA"/>
              </w:rPr>
              <w:t>Softwares</w:t>
            </w:r>
            <w:r>
              <w:rPr>
                <w:kern w:val="0"/>
                <w:sz w:val="22"/>
                <w:szCs w:val="22"/>
                <w:lang w:eastAsia="en-US" w:bidi="ar-SA"/>
              </w:rPr>
              <w:t>)</w:t>
            </w:r>
          </w:p>
          <w:p>
            <w:pPr>
              <w:pStyle w:val="TableParagraph"/>
              <w:widowControl w:val="false"/>
              <w:spacing w:before="34" w:after="0"/>
              <w:ind w:left="11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right="384" w:hanging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</w:tr>
      <w:tr>
        <w:trPr>
          <w:trHeight w:val="780" w:hRule="atLeast"/>
        </w:trPr>
        <w:tc>
          <w:tcPr>
            <w:tcW w:w="6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ind w:left="110" w:right="209" w:hanging="0"/>
              <w:jc w:val="left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6.</w:t>
            </w:r>
            <w:r>
              <w:rPr>
                <w:rFonts w:ascii="Arial" w:hAnsi="Arial"/>
                <w:b/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ORIENTAÇÕES</w:t>
            </w:r>
            <w:r>
              <w:rPr>
                <w:rFonts w:ascii="Arial" w:hAnsi="Arial"/>
                <w:b/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CONCLUÍDAS</w:t>
            </w:r>
            <w:r>
              <w:rPr>
                <w:rFonts w:ascii="Arial" w:hAnsi="Arial"/>
                <w:b/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E COORIENTAÇÕES</w:t>
            </w:r>
            <w:r>
              <w:rPr>
                <w:rFonts w:ascii="Arial" w:hAnsi="Arial"/>
                <w:b/>
                <w:spacing w:val="-5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CONCLUÍDAS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90" w:hRule="atLeast"/>
        </w:trPr>
        <w:tc>
          <w:tcPr>
            <w:tcW w:w="6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1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Supervisão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concluída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Pós-doutorado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right="384" w:hanging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</w:tr>
      <w:tr>
        <w:trPr>
          <w:trHeight w:val="423" w:hRule="atLeast"/>
        </w:trPr>
        <w:tc>
          <w:tcPr>
            <w:tcW w:w="6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1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Orientação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concluída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Doutorado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right="323" w:hanging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</w:tr>
      <w:tr>
        <w:trPr>
          <w:trHeight w:val="490" w:hRule="atLeast"/>
        </w:trPr>
        <w:tc>
          <w:tcPr>
            <w:tcW w:w="6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1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Orientação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concluída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Mestrado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right="384" w:hanging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</w:tr>
      <w:tr>
        <w:trPr>
          <w:trHeight w:val="490" w:hRule="atLeast"/>
        </w:trPr>
        <w:tc>
          <w:tcPr>
            <w:tcW w:w="6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1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Orientação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em andamento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Doutorado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right="384" w:hanging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</w:tr>
      <w:tr>
        <w:trPr>
          <w:trHeight w:val="490" w:hRule="atLeast"/>
        </w:trPr>
        <w:tc>
          <w:tcPr>
            <w:tcW w:w="6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1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Orientação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em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andamento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Mestrado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right="384" w:hanging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</w:tr>
      <w:tr>
        <w:trPr>
          <w:trHeight w:val="780" w:hRule="atLeast"/>
        </w:trPr>
        <w:tc>
          <w:tcPr>
            <w:tcW w:w="6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ind w:left="110" w:right="20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Orientação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concluída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Iniciação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Científica ou Iniciação Tecnológica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4" w:after="0"/>
              <w:ind w:right="384" w:hanging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4" w:after="0"/>
              <w:ind w:left="1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</w:tr>
      <w:tr>
        <w:trPr>
          <w:trHeight w:val="490" w:hRule="atLeast"/>
        </w:trPr>
        <w:tc>
          <w:tcPr>
            <w:tcW w:w="6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1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Orientação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Concluída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TCC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right="384" w:hanging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15</w:t>
            </w:r>
          </w:p>
        </w:tc>
      </w:tr>
      <w:tr>
        <w:trPr>
          <w:trHeight w:val="780" w:hRule="atLeast"/>
        </w:trPr>
        <w:tc>
          <w:tcPr>
            <w:tcW w:w="6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ind w:left="110" w:right="20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Orientação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Concluída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Trabalho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Conclusão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5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Especialização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Lato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sensu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4" w:after="0"/>
              <w:ind w:right="384" w:hanging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4" w:after="0"/>
              <w:ind w:left="1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15</w:t>
            </w:r>
          </w:p>
        </w:tc>
      </w:tr>
      <w:tr>
        <w:trPr>
          <w:trHeight w:val="490" w:hRule="atLeast"/>
        </w:trPr>
        <w:tc>
          <w:tcPr>
            <w:tcW w:w="6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1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Coorientação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concluída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Doutorado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right="384" w:hanging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</w:tr>
      <w:tr>
        <w:trPr>
          <w:trHeight w:val="490" w:hRule="atLeast"/>
        </w:trPr>
        <w:tc>
          <w:tcPr>
            <w:tcW w:w="6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1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Coorientação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concluída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Mestrado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right="384" w:hanging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</w:tr>
      <w:tr>
        <w:trPr>
          <w:trHeight w:val="894" w:hRule="atLeast"/>
        </w:trPr>
        <w:tc>
          <w:tcPr>
            <w:tcW w:w="6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ind w:left="110" w:right="209" w:hanging="0"/>
              <w:jc w:val="left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7.</w:t>
            </w:r>
            <w:r>
              <w:rPr>
                <w:rFonts w:ascii="Arial" w:hAnsi="Arial"/>
                <w:b/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PROJETOS</w:t>
            </w:r>
            <w:r>
              <w:rPr>
                <w:rFonts w:ascii="Arial" w:hAnsi="Arial"/>
                <w:b/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rFonts w:ascii="Arial" w:hAnsi="Arial"/>
                <w:b/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PESQUISA</w:t>
            </w:r>
            <w:r>
              <w:rPr>
                <w:rFonts w:ascii="Arial" w:hAnsi="Arial"/>
                <w:b/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FINANCIADOS</w:t>
            </w:r>
            <w:r>
              <w:rPr>
                <w:rFonts w:ascii="Arial" w:hAnsi="Arial"/>
                <w:b/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POR</w:t>
            </w:r>
            <w:r>
              <w:rPr>
                <w:rFonts w:ascii="Arial" w:hAnsi="Arial"/>
                <w:b/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ÓRGÃO</w:t>
            </w:r>
            <w:r>
              <w:rPr>
                <w:rFonts w:ascii="Arial" w:hAnsi="Arial"/>
                <w:b/>
                <w:spacing w:val="-5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OFICIAL DE FOMENTO ESTADUAL OU FEDERAL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978" w:hRule="atLeast"/>
        </w:trPr>
        <w:tc>
          <w:tcPr>
            <w:tcW w:w="6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ind w:left="110" w:right="20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Coordenador ou participante de projetos de pesquisa financiados por órgão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oficial de fomento estadual ou federal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8" w:after="0"/>
              <w:ind w:right="323" w:hanging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8" w:after="0"/>
              <w:ind w:left="1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15</w:t>
            </w:r>
          </w:p>
        </w:tc>
      </w:tr>
      <w:tr>
        <w:trPr>
          <w:trHeight w:val="649" w:hRule="atLeast"/>
        </w:trPr>
        <w:tc>
          <w:tcPr>
            <w:tcW w:w="6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10" w:hanging="0"/>
              <w:jc w:val="left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8.</w:t>
            </w:r>
            <w:r>
              <w:rPr>
                <w:rFonts w:ascii="Arial" w:hAnsi="Arial"/>
                <w:b/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PARTICIPAÇÕES</w:t>
            </w:r>
            <w:r>
              <w:rPr>
                <w:rFonts w:ascii="Arial" w:hAnsi="Arial"/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COMO</w:t>
            </w:r>
            <w:r>
              <w:rPr>
                <w:rFonts w:ascii="Arial" w:hAnsi="Arial"/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MEMBRO</w:t>
            </w:r>
            <w:r>
              <w:rPr>
                <w:rFonts w:ascii="Arial" w:hAnsi="Arial"/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TITULAR</w:t>
            </w:r>
            <w:r>
              <w:rPr>
                <w:rFonts w:ascii="Arial" w:hAnsi="Arial"/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rFonts w:ascii="Arial" w:hAnsi="Arial"/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BANCAS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886" w:hRule="atLeast"/>
        </w:trPr>
        <w:tc>
          <w:tcPr>
            <w:tcW w:w="6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ind w:left="110" w:right="20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Participações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como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membro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titular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bancas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livre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>-</w:t>
            </w:r>
            <w:r>
              <w:rPr>
                <w:kern w:val="0"/>
                <w:sz w:val="22"/>
                <w:szCs w:val="22"/>
                <w:lang w:eastAsia="en-US" w:bidi="ar-SA"/>
              </w:rPr>
              <w:t>docência, defesa ou qualificação de doutorado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28" w:right="11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</w:tr>
      <w:tr>
        <w:trPr>
          <w:trHeight w:val="780" w:hRule="atLeast"/>
        </w:trPr>
        <w:tc>
          <w:tcPr>
            <w:tcW w:w="6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ind w:left="11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Participações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como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membro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bancas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defesa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ou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qualificação</w:t>
            </w:r>
            <w:r>
              <w:rPr>
                <w:spacing w:val="-5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mestrado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4" w:after="0"/>
              <w:ind w:left="1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4" w:after="0"/>
              <w:ind w:left="1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</w:tr>
      <w:tr>
        <w:trPr>
          <w:trHeight w:val="780" w:hRule="atLeast"/>
        </w:trPr>
        <w:tc>
          <w:tcPr>
            <w:tcW w:w="6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ind w:left="110" w:right="20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Participações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como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membro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bancas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defesa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TCC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4" w:after="0"/>
              <w:ind w:left="1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4" w:after="0"/>
              <w:ind w:left="1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15</w:t>
            </w:r>
          </w:p>
        </w:tc>
      </w:tr>
      <w:tr>
        <w:trPr>
          <w:trHeight w:val="660" w:hRule="atLeast"/>
        </w:trPr>
        <w:tc>
          <w:tcPr>
            <w:tcW w:w="6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110" w:hanging="0"/>
              <w:jc w:val="left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9.</w:t>
            </w:r>
            <w:r>
              <w:rPr>
                <w:rFonts w:ascii="Arial" w:hAnsi="Arial"/>
                <w:b/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ORGANIZAÇÃO</w:t>
            </w:r>
            <w:r>
              <w:rPr>
                <w:rFonts w:ascii="Arial" w:hAnsi="Arial"/>
                <w:b/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rFonts w:ascii="Arial" w:hAnsi="Arial"/>
                <w:b/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EVENTO</w:t>
            </w:r>
            <w:r>
              <w:rPr>
                <w:rFonts w:ascii="Arial" w:hAnsi="Arial"/>
                <w:b/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CIENTÍFICO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719" w:hRule="atLeast"/>
        </w:trPr>
        <w:tc>
          <w:tcPr>
            <w:tcW w:w="6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2" w:before="0" w:after="0"/>
              <w:ind w:left="11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Coordenador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geral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, </w:t>
            </w:r>
            <w:r>
              <w:rPr>
                <w:kern w:val="0"/>
                <w:sz w:val="22"/>
                <w:szCs w:val="22"/>
                <w:lang w:eastAsia="en-US" w:bidi="ar-SA"/>
              </w:rPr>
              <w:t>presidente ou membro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da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comissão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organizadora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evento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científico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2" w:before="0" w:after="0"/>
              <w:ind w:left="128" w:right="11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2" w:before="0" w:after="0"/>
              <w:ind w:left="1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</w:tr>
      <w:tr>
        <w:trPr>
          <w:trHeight w:val="693" w:hRule="atLeast"/>
        </w:trPr>
        <w:tc>
          <w:tcPr>
            <w:tcW w:w="6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ind w:left="110" w:hanging="0"/>
              <w:jc w:val="left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10.</w:t>
            </w:r>
            <w:r>
              <w:rPr>
                <w:rFonts w:ascii="Arial" w:hAnsi="Arial"/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CONSULTOR</w:t>
            </w:r>
            <w:r>
              <w:rPr>
                <w:rFonts w:ascii="Arial" w:hAnsi="Arial"/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DE PROJETOS DE FOMENTO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46" w:hRule="atLeast"/>
        </w:trPr>
        <w:tc>
          <w:tcPr>
            <w:tcW w:w="6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ind w:left="110" w:right="20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Consultor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kern w:val="0"/>
                <w:sz w:val="22"/>
                <w:szCs w:val="22"/>
                <w:lang w:eastAsia="en-US" w:bidi="ar-SA"/>
              </w:rPr>
              <w:t>ad</w:t>
            </w:r>
            <w:r>
              <w:rPr>
                <w:rFonts w:ascii="Arial" w:hAnsi="Arial"/>
                <w:i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kern w:val="0"/>
                <w:sz w:val="22"/>
                <w:szCs w:val="22"/>
                <w:lang w:eastAsia="en-US" w:bidi="ar-SA"/>
              </w:rPr>
              <w:t>hoc</w:t>
            </w:r>
            <w:r>
              <w:rPr>
                <w:rFonts w:ascii="Arial" w:hAnsi="Arial"/>
                <w:i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FAPs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estaduais </w:t>
            </w:r>
            <w:r>
              <w:rPr>
                <w:spacing w:val="-5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e/ou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nacionais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(por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FAP)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4" w:after="0"/>
              <w:ind w:left="128" w:right="11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4" w:after="0"/>
              <w:ind w:left="1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-</w:t>
            </w:r>
          </w:p>
        </w:tc>
      </w:tr>
      <w:tr>
        <w:trPr>
          <w:trHeight w:val="673" w:hRule="atLeast"/>
        </w:trPr>
        <w:tc>
          <w:tcPr>
            <w:tcW w:w="6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31" w:after="0"/>
              <w:ind w:left="110" w:right="209" w:hanging="0"/>
              <w:jc w:val="left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11.</w:t>
            </w:r>
            <w:r>
              <w:rPr>
                <w:rFonts w:ascii="Arial" w:hAnsi="Arial"/>
                <w:b/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EDITORIA DE</w:t>
            </w:r>
            <w:r>
              <w:rPr>
                <w:rFonts w:ascii="Arial" w:hAnsi="Arial"/>
                <w:b/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REVISTA</w:t>
            </w:r>
            <w:r>
              <w:rPr>
                <w:rFonts w:ascii="Arial" w:hAnsi="Arial"/>
                <w:b/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CIENTÍFICA</w:t>
            </w:r>
            <w:r>
              <w:rPr>
                <w:rFonts w:ascii="Arial" w:hAnsi="Arial"/>
                <w:b/>
                <w:spacing w:val="-58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92" w:hRule="atLeast"/>
        </w:trPr>
        <w:tc>
          <w:tcPr>
            <w:tcW w:w="6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ind w:left="110" w:right="20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Editor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ou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membro de corpo editorial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revista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científica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3" w:after="0"/>
              <w:ind w:left="128" w:right="11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3" w:after="0"/>
              <w:ind w:left="1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15</w:t>
            </w:r>
          </w:p>
        </w:tc>
      </w:tr>
      <w:tr>
        <w:trPr>
          <w:trHeight w:val="558" w:hRule="atLeast"/>
        </w:trPr>
        <w:tc>
          <w:tcPr>
            <w:tcW w:w="6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ind w:left="110" w:right="20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Avaliador ou revisor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revista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científica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3" w:after="0"/>
              <w:ind w:left="1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3" w:after="0"/>
              <w:ind w:left="1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20</w:t>
            </w:r>
          </w:p>
        </w:tc>
      </w:tr>
      <w:tr>
        <w:trPr>
          <w:trHeight w:val="597" w:hRule="atLeast"/>
        </w:trPr>
        <w:tc>
          <w:tcPr>
            <w:tcW w:w="6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0" w:before="0" w:after="0"/>
              <w:ind w:left="110" w:right="209" w:hanging="0"/>
              <w:jc w:val="left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12.</w:t>
            </w:r>
            <w:r>
              <w:rPr>
                <w:rFonts w:ascii="Arial" w:hAnsi="Arial"/>
                <w:b/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MOSTRAS DE ARTE VISUAL</w:t>
            </w:r>
            <w:r>
              <w:rPr>
                <w:rFonts w:ascii="Arial" w:hAnsi="Arial"/>
                <w:b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(COLETIVA OU SALÕES), DE APRESENTAÇÕES</w:t>
            </w:r>
            <w:r>
              <w:rPr>
                <w:rFonts w:ascii="Arial" w:hAnsi="Arial"/>
                <w:b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CENOGRÁFICAS</w:t>
            </w:r>
            <w:r>
              <w:rPr>
                <w:rFonts w:ascii="Arial" w:hAnsi="Arial"/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(TEATRO</w:t>
            </w:r>
            <w:r>
              <w:rPr>
                <w:rFonts w:ascii="Arial" w:hAnsi="Arial"/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OU</w:t>
            </w:r>
            <w:r>
              <w:rPr>
                <w:rFonts w:ascii="Arial" w:hAnsi="Arial"/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DANÇA)</w:t>
            </w:r>
            <w:r>
              <w:rPr>
                <w:rFonts w:ascii="Arial" w:hAnsi="Arial"/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OU</w:t>
            </w:r>
            <w:r>
              <w:rPr>
                <w:rFonts w:ascii="Arial" w:hAnsi="Arial"/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MUSICAIS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090" w:hRule="atLeast"/>
        </w:trPr>
        <w:tc>
          <w:tcPr>
            <w:tcW w:w="6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ind w:left="110" w:right="20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Produção, direção ou participação de audiovisuais artísticos ou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educativos; em artes cênicas (teatro e dança); peças musicais,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bem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como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a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realização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exposições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arte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visual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8" w:after="0"/>
              <w:ind w:right="384" w:hanging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8" w:after="0"/>
              <w:ind w:left="1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15</w:t>
            </w:r>
          </w:p>
        </w:tc>
      </w:tr>
      <w:tr>
        <w:trPr>
          <w:trHeight w:val="696" w:hRule="atLeast"/>
        </w:trPr>
        <w:tc>
          <w:tcPr>
            <w:tcW w:w="6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110" w:hanging="0"/>
              <w:jc w:val="left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13.</w:t>
            </w:r>
            <w:r>
              <w:rPr>
                <w:rFonts w:ascii="Arial" w:hAnsi="Arial"/>
                <w:b/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TRADUÇÕES</w:t>
            </w:r>
            <w:r>
              <w:rPr>
                <w:rFonts w:ascii="Arial" w:hAnsi="Arial"/>
                <w:b/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TÉCNICAS</w:t>
            </w:r>
            <w:r>
              <w:rPr>
                <w:rFonts w:ascii="Arial" w:hAnsi="Arial"/>
                <w:b/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E</w:t>
            </w:r>
            <w:r>
              <w:rPr>
                <w:rFonts w:ascii="Arial" w:hAnsi="Arial"/>
                <w:b/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VERSÕES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695" w:hRule="atLeast"/>
        </w:trPr>
        <w:tc>
          <w:tcPr>
            <w:tcW w:w="6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11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Tradução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livro, artigo ou capítulo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right="384" w:hanging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1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15</w:t>
            </w:r>
          </w:p>
        </w:tc>
      </w:tr>
      <w:tr>
        <w:trPr>
          <w:trHeight w:val="776" w:hRule="atLeast"/>
        </w:trPr>
        <w:tc>
          <w:tcPr>
            <w:tcW w:w="6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ind w:left="110" w:right="209" w:hanging="0"/>
              <w:jc w:val="left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14.</w:t>
            </w:r>
            <w:r>
              <w:rPr>
                <w:rFonts w:ascii="Arial" w:hAnsi="Arial"/>
                <w:b/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DESENVOLVIMENTO</w:t>
            </w:r>
            <w:r>
              <w:rPr>
                <w:rFonts w:ascii="Arial" w:hAnsi="Arial"/>
                <w:b/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OU</w:t>
            </w:r>
            <w:r>
              <w:rPr>
                <w:rFonts w:ascii="Arial" w:hAnsi="Arial"/>
                <w:b/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GERAÇÃO</w:t>
            </w:r>
            <w:r>
              <w:rPr>
                <w:rFonts w:ascii="Arial" w:hAnsi="Arial"/>
                <w:b/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rFonts w:ascii="Arial" w:hAnsi="Arial"/>
                <w:b/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TRABALHO</w:t>
            </w:r>
            <w:r>
              <w:rPr>
                <w:rFonts w:ascii="Arial" w:hAnsi="Arial"/>
                <w:b/>
                <w:spacing w:val="-5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2"/>
                <w:szCs w:val="22"/>
                <w:lang w:eastAsia="en-US" w:bidi="ar-SA"/>
              </w:rPr>
              <w:t>TÉCNICO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780" w:hRule="atLeast"/>
        </w:trPr>
        <w:tc>
          <w:tcPr>
            <w:tcW w:w="6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ind w:left="110" w:right="20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Desenvolvimento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ou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geração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trabalho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técnico: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Assessoria e consultoria; Extensão tecnológica; Programa de computador sem registro; Produtos; Processos ou técnicas; Trabalhos técnicos; Cartas, mapas ou similares; Curso de curta duração ministrado; Desenvolvimento de material didático ou instrucional</w:t>
            </w:r>
          </w:p>
          <w:p>
            <w:pPr>
              <w:pStyle w:val="TableParagraph"/>
              <w:widowControl w:val="false"/>
              <w:spacing w:lineRule="auto" w:line="276" w:before="0" w:after="0"/>
              <w:ind w:left="110" w:right="20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Editoração; Manutenção de obra artística; Maquete; Entrevistas, mesas redondas, programas e comentários na mídia; Relatório de pesquisa; Redes sociais, websites e blogs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4" w:after="0"/>
              <w:ind w:right="384" w:hanging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4" w:after="0"/>
              <w:ind w:left="1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15</w:t>
            </w:r>
          </w:p>
        </w:tc>
      </w:tr>
    </w:tbl>
    <w:p>
      <w:pPr>
        <w:pStyle w:val="Ttulo1"/>
        <w:keepNext w:val="false"/>
        <w:widowControl w:val="false"/>
        <w:spacing w:lineRule="auto" w:line="240" w:before="242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p>
      <w:pPr>
        <w:pStyle w:val="Ttulo1"/>
        <w:keepNext w:val="false"/>
        <w:widowControl w:val="false"/>
        <w:spacing w:lineRule="auto" w:line="240" w:before="242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p>
      <w:pPr>
        <w:pStyle w:val="Normal"/>
        <w:rPr>
          <w:highlight w:val="white"/>
        </w:rPr>
      </w:pPr>
      <w:r>
        <w:rPr>
          <w:highlight w:val="white"/>
        </w:rPr>
      </w:r>
    </w:p>
    <w:p>
      <w:pPr>
        <w:pStyle w:val="Normal"/>
        <w:rPr>
          <w:highlight w:val="white"/>
        </w:rPr>
      </w:pPr>
      <w:r>
        <w:rPr>
          <w:highlight w:val="white"/>
        </w:rPr>
      </w:r>
    </w:p>
    <w:p>
      <w:pPr>
        <w:pStyle w:val="Normal"/>
        <w:rPr>
          <w:highlight w:val="white"/>
        </w:rPr>
      </w:pPr>
      <w:r>
        <w:rPr>
          <w:highlight w:val="white"/>
        </w:rPr>
      </w:r>
    </w:p>
    <w:p>
      <w:pPr>
        <w:pStyle w:val="Normal"/>
        <w:rPr>
          <w:highlight w:val="white"/>
        </w:rPr>
      </w:pPr>
      <w:r>
        <w:rPr>
          <w:highlight w:val="white"/>
        </w:rPr>
      </w:r>
    </w:p>
    <w:p>
      <w:pPr>
        <w:pStyle w:val="Normal"/>
        <w:rPr>
          <w:highlight w:val="white"/>
        </w:rPr>
      </w:pPr>
      <w:r>
        <w:rPr>
          <w:highlight w:val="white"/>
        </w:rPr>
      </w:r>
    </w:p>
    <w:p>
      <w:pPr>
        <w:pStyle w:val="Normal"/>
        <w:rPr>
          <w:highlight w:val="white"/>
        </w:rPr>
      </w:pPr>
      <w:r>
        <w:rPr>
          <w:highlight w:val="white"/>
        </w:rPr>
      </w:r>
    </w:p>
    <w:p>
      <w:pPr>
        <w:pStyle w:val="Normal"/>
        <w:rPr>
          <w:highlight w:val="white"/>
        </w:rPr>
      </w:pPr>
      <w:r>
        <w:rPr>
          <w:highlight w:val="white"/>
        </w:rPr>
      </w:r>
    </w:p>
    <w:p>
      <w:pPr>
        <w:pStyle w:val="Normal"/>
        <w:rPr>
          <w:highlight w:val="white"/>
        </w:rPr>
      </w:pPr>
      <w:r>
        <w:rPr>
          <w:highlight w:val="white"/>
        </w:rPr>
      </w:r>
    </w:p>
    <w:p>
      <w:pPr>
        <w:pStyle w:val="Normal"/>
        <w:spacing w:before="0" w:after="160"/>
        <w:rPr>
          <w:highlight w:val="white"/>
        </w:rPr>
      </w:pPr>
      <w:r>
        <w:rPr/>
      </w:r>
    </w:p>
    <w:sectPr>
      <w:headerReference w:type="default" r:id="rId2"/>
      <w:type w:val="nextPage"/>
      <w:pgSz w:w="12240" w:h="15840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spacing w:lineRule="auto" w:line="240" w:before="0" w:after="0"/>
      <w:rPr/>
    </w:pPr>
    <w:r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5372100</wp:posOffset>
          </wp:positionH>
          <wp:positionV relativeFrom="page">
            <wp:posOffset>174625</wp:posOffset>
          </wp:positionV>
          <wp:extent cx="1510030" cy="594360"/>
          <wp:effectExtent l="0" t="0" r="0" b="0"/>
          <wp:wrapNone/>
          <wp:docPr id="1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10030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9">
          <wp:simplePos x="0" y="0"/>
          <wp:positionH relativeFrom="column">
            <wp:posOffset>2352675</wp:posOffset>
          </wp:positionH>
          <wp:positionV relativeFrom="paragraph">
            <wp:posOffset>114300</wp:posOffset>
          </wp:positionV>
          <wp:extent cx="1057910" cy="654685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654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3">
          <wp:simplePos x="0" y="0"/>
          <wp:positionH relativeFrom="column">
            <wp:posOffset>0</wp:posOffset>
          </wp:positionH>
          <wp:positionV relativeFrom="paragraph">
            <wp:posOffset>276225</wp:posOffset>
          </wp:positionV>
          <wp:extent cx="1486535" cy="374015"/>
          <wp:effectExtent l="0" t="0" r="0" b="0"/>
          <wp:wrapNone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486535" cy="374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</w:t>
    </w:r>
    <w:r>
      <w:rPr/>
      <w:tab/>
      <w:t xml:space="preserve">       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jc w:val="center"/>
      <w:outlineLvl w:val="0"/>
    </w:pPr>
    <w:rPr>
      <w:b/>
      <w:sz w:val="36"/>
      <w:szCs w:val="3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ab5d12"/>
    <w:rPr/>
  </w:style>
  <w:style w:type="character" w:styleId="RodapChar" w:customStyle="1">
    <w:name w:val="Rodapé Char"/>
    <w:basedOn w:val="DefaultParagraphFont"/>
    <w:link w:val="Rodap"/>
    <w:uiPriority w:val="99"/>
    <w:qFormat/>
    <w:rsid w:val="00ab5d12"/>
    <w:rPr/>
  </w:style>
  <w:style w:type="character" w:styleId="LinkdaInternet">
    <w:name w:val="Link da Internet"/>
    <w:basedOn w:val="DefaultParagraphFont"/>
    <w:uiPriority w:val="99"/>
    <w:unhideWhenUsed/>
    <w:rsid w:val="002740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7401c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 w:val="true"/>
      <w:spacing w:before="40" w:after="40"/>
    </w:pPr>
    <w:rPr>
      <w:b/>
      <w:color w:val="0070C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ab5d12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ab5d12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32582f"/>
    <w:pPr>
      <w:spacing w:before="0" w:after="160"/>
      <w:ind w:left="720" w:hanging="0"/>
      <w:contextualSpacing/>
    </w:pPr>
    <w:rPr/>
  </w:style>
  <w:style w:type="paragraph" w:styleId="TableParagraph" w:customStyle="1">
    <w:name w:val="Table Paragraph"/>
    <w:basedOn w:val="Normal"/>
    <w:uiPriority w:val="1"/>
    <w:qFormat/>
    <w:rsid w:val="007d599d"/>
    <w:pPr>
      <w:widowControl w:val="false"/>
      <w:spacing w:lineRule="auto" w:line="240" w:before="0" w:after="0"/>
    </w:pPr>
    <w:rPr>
      <w:rFonts w:ascii="Arial MT" w:hAnsi="Arial MT" w:eastAsia="Arial MT" w:cs="Arial MT"/>
      <w:lang w:val="pt-P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DF784-62A3-4A63-8E2F-A605AE3AF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Application>LibreOffice/7.0.3.1$Windows_X86_64 LibreOffice_project/d7547858d014d4cf69878db179d326fc3483e082</Application>
  <Pages>4</Pages>
  <Words>672</Words>
  <Characters>3824</Characters>
  <CharactersWithSpaces>4383</CharactersWithSpaces>
  <Paragraphs>152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2024-12-10T13:57:00Z</dcterms:created>
  <dc:creator>Barbara Fiorin</dc:creator>
  <dc:description/>
  <dc:language>pt-BR</dc:language>
  <cp:lastModifiedBy/>
  <dcterms:modified xsi:type="dcterms:W3CDTF">2024-12-10T20:33:35Z</dcterms:modified>
  <cp:revision>99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