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6F6E" w:rsidRDefault="00496F6E">
      <w:pPr>
        <w:jc w:val="center"/>
        <w:rPr>
          <w:rFonts w:eastAsia="Calibri" w:cs="Times New Roman"/>
          <w:b/>
          <w:szCs w:val="20"/>
          <w:lang w:val="pt-BR"/>
        </w:rPr>
        <w:sectPr w:rsidR="00496F6E" w:rsidSect="00D836E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851" w:footer="567" w:gutter="0"/>
          <w:cols w:space="425"/>
          <w:docGrid w:type="lines" w:linePitch="312"/>
        </w:sectPr>
      </w:pPr>
      <w:bookmarkStart w:id="0" w:name="_GoBack"/>
      <w:bookmarkEnd w:id="0"/>
    </w:p>
    <w:p w:rsidR="00496F6E" w:rsidRDefault="001F122C">
      <w:pPr>
        <w:jc w:val="center"/>
        <w:rPr>
          <w:rFonts w:cs="Times New Roman"/>
          <w:b/>
          <w:bCs/>
          <w:color w:val="000000"/>
          <w:szCs w:val="20"/>
          <w:lang w:val="pt-BR"/>
        </w:rPr>
      </w:pPr>
      <w:r>
        <w:rPr>
          <w:rFonts w:eastAsia="Calibri" w:cs="Times New Roman"/>
          <w:b/>
          <w:szCs w:val="20"/>
          <w:lang w:val="pt-BR"/>
        </w:rPr>
        <w:t xml:space="preserve">MATERIAL TRANSFER AGREEMENT </w:t>
      </w:r>
      <w:r w:rsidR="007522E3">
        <w:rPr>
          <w:rFonts w:eastAsia="Calibri" w:cs="Times New Roman"/>
          <w:b/>
          <w:szCs w:val="20"/>
          <w:lang w:val="pt-BR"/>
        </w:rPr>
        <w:t>-</w:t>
      </w:r>
      <w:r>
        <w:rPr>
          <w:rFonts w:eastAsia="Calibri" w:cs="Times New Roman"/>
          <w:b/>
          <w:szCs w:val="20"/>
          <w:lang w:val="pt-BR"/>
        </w:rPr>
        <w:t xml:space="preserve"> MTA / </w:t>
      </w:r>
      <w:r>
        <w:rPr>
          <w:rFonts w:cs="Times New Roman"/>
          <w:b/>
          <w:bCs/>
          <w:color w:val="000000"/>
          <w:szCs w:val="20"/>
          <w:lang w:val="pt-BR"/>
        </w:rPr>
        <w:t xml:space="preserve">TERMO DE TRANSFERÊNCIA DE MATERIAL </w:t>
      </w:r>
      <w:r>
        <w:rPr>
          <w:rFonts w:cs="Times New Roman"/>
          <w:color w:val="000000"/>
          <w:szCs w:val="20"/>
          <w:lang w:val="pt-BR"/>
        </w:rPr>
        <w:t xml:space="preserve">- </w:t>
      </w:r>
      <w:r>
        <w:rPr>
          <w:rFonts w:cs="Times New Roman"/>
          <w:b/>
          <w:bCs/>
          <w:color w:val="000000"/>
          <w:szCs w:val="20"/>
          <w:lang w:val="pt-BR"/>
        </w:rPr>
        <w:t>TTM</w:t>
      </w:r>
    </w:p>
    <w:p w:rsidR="00496F6E" w:rsidRDefault="00496F6E">
      <w:pPr>
        <w:kinsoku w:val="0"/>
        <w:autoSpaceDE w:val="0"/>
        <w:autoSpaceDN w:val="0"/>
        <w:adjustRightInd w:val="0"/>
        <w:snapToGrid w:val="0"/>
        <w:jc w:val="left"/>
        <w:rPr>
          <w:rFonts w:cs="Times New Roman"/>
          <w:sz w:val="10"/>
          <w:szCs w:val="10"/>
          <w:lang w:val="pt-BR"/>
        </w:rPr>
      </w:pPr>
    </w:p>
    <w:tbl>
      <w:tblPr>
        <w:tblStyle w:val="Tabelacomgrade"/>
        <w:tblW w:w="978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075"/>
        <w:gridCol w:w="1588"/>
        <w:gridCol w:w="3118"/>
      </w:tblGrid>
      <w:tr w:rsidR="00496F6E">
        <w:tc>
          <w:tcPr>
            <w:tcW w:w="5075" w:type="dxa"/>
            <w:tcBorders>
              <w:top w:val="nil"/>
              <w:left w:val="nil"/>
              <w:bottom w:val="nil"/>
              <w:right w:val="nil"/>
            </w:tcBorders>
          </w:tcPr>
          <w:p w:rsidR="00496F6E" w:rsidRDefault="00496F6E">
            <w:pPr>
              <w:spacing w:after="120"/>
              <w:ind w:right="227"/>
              <w:jc w:val="center"/>
              <w:outlineLvl w:val="0"/>
              <w:rPr>
                <w:rFonts w:eastAsia="Calibri" w:cstheme="minorHAnsi"/>
                <w:b/>
                <w:szCs w:val="20"/>
                <w:lang w:val="pt-BR"/>
              </w:rPr>
            </w:pPr>
          </w:p>
        </w:tc>
        <w:tc>
          <w:tcPr>
            <w:tcW w:w="1588" w:type="dxa"/>
            <w:tcBorders>
              <w:top w:val="nil"/>
              <w:left w:val="nil"/>
              <w:bottom w:val="nil"/>
              <w:right w:val="single" w:sz="4" w:space="0" w:color="auto"/>
            </w:tcBorders>
          </w:tcPr>
          <w:p w:rsidR="00496F6E" w:rsidRDefault="00496F6E">
            <w:pPr>
              <w:autoSpaceDE w:val="0"/>
              <w:autoSpaceDN w:val="0"/>
              <w:adjustRightInd w:val="0"/>
              <w:spacing w:after="120"/>
              <w:ind w:left="244"/>
              <w:jc w:val="center"/>
              <w:rPr>
                <w:rFonts w:cstheme="minorHAnsi"/>
                <w:color w:val="000000"/>
                <w:sz w:val="16"/>
                <w:szCs w:val="16"/>
                <w:lang w:val="pt-BR"/>
              </w:rPr>
            </w:pPr>
          </w:p>
        </w:tc>
        <w:tc>
          <w:tcPr>
            <w:tcW w:w="3118" w:type="dxa"/>
            <w:tcBorders>
              <w:top w:val="single" w:sz="4" w:space="0" w:color="auto"/>
              <w:left w:val="single" w:sz="4" w:space="0" w:color="auto"/>
              <w:bottom w:val="single" w:sz="4" w:space="0" w:color="auto"/>
              <w:right w:val="single" w:sz="4" w:space="0" w:color="auto"/>
            </w:tcBorders>
          </w:tcPr>
          <w:p w:rsidR="00496F6E" w:rsidRDefault="001F122C">
            <w:pPr>
              <w:autoSpaceDE w:val="0"/>
              <w:autoSpaceDN w:val="0"/>
              <w:adjustRightInd w:val="0"/>
              <w:jc w:val="center"/>
              <w:rPr>
                <w:rFonts w:cstheme="minorHAnsi"/>
                <w:color w:val="212121"/>
                <w:spacing w:val="-6"/>
                <w:sz w:val="14"/>
                <w:szCs w:val="14"/>
                <w:lang w:val="en"/>
              </w:rPr>
            </w:pPr>
            <w:r>
              <w:rPr>
                <w:rFonts w:cstheme="minorHAnsi"/>
                <w:color w:val="212121"/>
                <w:spacing w:val="-6"/>
                <w:sz w:val="14"/>
                <w:szCs w:val="14"/>
                <w:lang w:val="en"/>
              </w:rPr>
              <w:t>For use by the legal representative of the sender</w:t>
            </w:r>
          </w:p>
          <w:p w:rsidR="00496F6E" w:rsidRDefault="001F122C">
            <w:pPr>
              <w:autoSpaceDE w:val="0"/>
              <w:autoSpaceDN w:val="0"/>
              <w:adjustRightInd w:val="0"/>
              <w:jc w:val="center"/>
              <w:rPr>
                <w:rFonts w:cstheme="minorHAnsi"/>
                <w:color w:val="000000"/>
                <w:spacing w:val="-6"/>
                <w:sz w:val="14"/>
                <w:szCs w:val="14"/>
                <w:lang w:val="pt-BR"/>
              </w:rPr>
            </w:pPr>
            <w:r>
              <w:rPr>
                <w:rFonts w:cstheme="minorHAnsi"/>
                <w:color w:val="000000"/>
                <w:spacing w:val="-6"/>
                <w:sz w:val="14"/>
                <w:szCs w:val="14"/>
                <w:lang w:val="pt-BR"/>
              </w:rPr>
              <w:t>Para uso do representante legal do remetente</w:t>
            </w:r>
          </w:p>
          <w:p w:rsidR="00496F6E" w:rsidRDefault="001F122C">
            <w:pPr>
              <w:autoSpaceDE w:val="0"/>
              <w:autoSpaceDN w:val="0"/>
              <w:adjustRightInd w:val="0"/>
              <w:spacing w:after="60"/>
              <w:jc w:val="center"/>
              <w:rPr>
                <w:rFonts w:cstheme="minorHAnsi"/>
                <w:color w:val="000000"/>
                <w:szCs w:val="20"/>
              </w:rPr>
            </w:pPr>
            <w:r>
              <w:rPr>
                <w:rFonts w:cstheme="minorHAnsi"/>
                <w:color w:val="000000"/>
                <w:szCs w:val="20"/>
              </w:rPr>
              <w:t>MTA/TTM nº ______/_____</w:t>
            </w:r>
          </w:p>
        </w:tc>
      </w:tr>
    </w:tbl>
    <w:p w:rsidR="00496F6E" w:rsidRDefault="00496F6E">
      <w:pPr>
        <w:adjustRightInd w:val="0"/>
        <w:snapToGrid w:val="0"/>
        <w:rPr>
          <w:sz w:val="10"/>
          <w:szCs w:val="10"/>
          <w:lang w:val="pt-BR"/>
        </w:rPr>
      </w:pPr>
    </w:p>
    <w:p w:rsidR="00766837" w:rsidRDefault="00766837">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F10CBD">
        <w:tc>
          <w:tcPr>
            <w:tcW w:w="4861" w:type="dxa"/>
          </w:tcPr>
          <w:p w:rsidR="00496F6E" w:rsidRPr="00A752AC" w:rsidRDefault="001F122C" w:rsidP="00A752AC">
            <w:pPr>
              <w:spacing w:after="120"/>
              <w:ind w:right="25"/>
              <w:rPr>
                <w:rFonts w:cs="Times New Roman"/>
                <w:color w:val="000000" w:themeColor="text1" w:themeShade="80"/>
                <w:szCs w:val="20"/>
              </w:rPr>
            </w:pPr>
            <w:r w:rsidRPr="00A752AC">
              <w:rPr>
                <w:rFonts w:eastAsia="Calibri" w:cs="Times New Roman"/>
                <w:color w:val="000000" w:themeColor="text1" w:themeShade="80"/>
                <w:szCs w:val="20"/>
              </w:rPr>
              <w:t>THE MATERIAL TRANSFER AGREEMENT - MTA, legal document pursuant to subparagraph III of article 25 of Decree N</w:t>
            </w:r>
            <w:r w:rsidR="00A752AC" w:rsidRPr="00A752AC">
              <w:rPr>
                <w:rFonts w:eastAsia="Calibri" w:cs="Times New Roman"/>
                <w:color w:val="000000" w:themeColor="text1" w:themeShade="80"/>
                <w:szCs w:val="20"/>
              </w:rPr>
              <w:t>o.</w:t>
            </w:r>
            <w:r w:rsidRPr="00A752AC">
              <w:rPr>
                <w:rFonts w:eastAsia="Calibri" w:cs="Times New Roman"/>
                <w:color w:val="000000" w:themeColor="text1" w:themeShade="80"/>
                <w:szCs w:val="20"/>
              </w:rPr>
              <w:t xml:space="preserve"> 8,772 of 2016</w:t>
            </w:r>
            <w:r w:rsidR="002E09B4" w:rsidRPr="00A752AC">
              <w:rPr>
                <w:rFonts w:eastAsia="Calibri" w:cs="Times New Roman"/>
                <w:color w:val="000000" w:themeColor="text1" w:themeShade="80"/>
                <w:szCs w:val="20"/>
              </w:rPr>
              <w:t>,</w:t>
            </w:r>
            <w:r w:rsidRPr="00A752AC">
              <w:rPr>
                <w:rFonts w:eastAsia="Calibri" w:cs="Times New Roman"/>
                <w:color w:val="000000" w:themeColor="text1" w:themeShade="80"/>
                <w:szCs w:val="20"/>
              </w:rPr>
              <w:t xml:space="preserve"> is signed between:</w:t>
            </w:r>
          </w:p>
        </w:tc>
        <w:tc>
          <w:tcPr>
            <w:tcW w:w="4864" w:type="dxa"/>
          </w:tcPr>
          <w:p w:rsidR="00496F6E" w:rsidRDefault="001F122C" w:rsidP="001759C3">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O TERMO DE TRANSFERÊNCIA DE MATERIAL - TTM, documento jurídi</w:t>
            </w:r>
            <w:r w:rsidR="002E09B4">
              <w:rPr>
                <w:rFonts w:cs="Times New Roman"/>
                <w:color w:val="000000" w:themeColor="text1" w:themeShade="80"/>
                <w:szCs w:val="20"/>
                <w:lang w:val="pt-BR"/>
              </w:rPr>
              <w:t>co nos termos do inciso III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F10CBD">
        <w:tc>
          <w:tcPr>
            <w:tcW w:w="4861" w:type="dxa"/>
          </w:tcPr>
          <w:p w:rsidR="00496F6E" w:rsidRDefault="004F0A82" w:rsidP="00DC4B7B">
            <w:pPr>
              <w:widowControl/>
              <w:rPr>
                <w:rFonts w:cs="Times New Roman"/>
                <w:color w:val="000000" w:themeColor="text1" w:themeShade="80"/>
                <w:szCs w:val="20"/>
              </w:rPr>
            </w:pPr>
            <w:r w:rsidRPr="004F0A82">
              <w:rPr>
                <w:rFonts w:eastAsia="Open Sans" w:cs="Times New Roman"/>
                <w:b/>
                <w:bCs/>
                <w:color w:val="000000" w:themeColor="text1" w:themeShade="80"/>
                <w:szCs w:val="20"/>
              </w:rPr>
              <w:t>Ponta Grossa State University (UEPG),</w:t>
            </w:r>
            <w:r w:rsidRPr="004F0A82">
              <w:rPr>
                <w:rFonts w:eastAsia="Open Sans" w:cs="Times New Roman"/>
                <w:color w:val="000000" w:themeColor="text1" w:themeShade="80"/>
                <w:szCs w:val="20"/>
              </w:rPr>
              <w:t xml:space="preserve"> </w:t>
            </w:r>
            <w:r w:rsidR="00DB0599">
              <w:rPr>
                <w:rFonts w:eastAsia="Times New Roman" w:cs="Times New Roman"/>
                <w:color w:val="000000" w:themeColor="text1" w:themeShade="80"/>
                <w:szCs w:val="20"/>
                <w:lang w:val="en" w:eastAsia="pt-BR"/>
              </w:rPr>
              <w:t xml:space="preserve"> legal entity registered with the CNPJ/MF under number </w:t>
            </w:r>
            <w:r w:rsidRPr="004F0A82">
              <w:rPr>
                <w:rFonts w:eastAsia="SimSun" w:cs="Times New Roman"/>
                <w:color w:val="000000" w:themeColor="text1" w:themeShade="80"/>
                <w:kern w:val="0"/>
                <w:szCs w:val="20"/>
                <w:lang w:bidi="ar"/>
              </w:rPr>
              <w:t>80.257.355/0001-08</w:t>
            </w:r>
            <w:r w:rsidR="00DB0599">
              <w:rPr>
                <w:rFonts w:eastAsia="Times New Roman" w:cs="Times New Roman"/>
                <w:color w:val="000000" w:themeColor="text1" w:themeShade="80"/>
                <w:szCs w:val="20"/>
                <w:lang w:val="en" w:eastAsia="pt-BR"/>
              </w:rPr>
              <w:t xml:space="preserve">, </w:t>
            </w:r>
            <w:r w:rsidR="00DB0599">
              <w:rPr>
                <w:rFonts w:eastAsia="Calibri" w:cs="Times New Roman"/>
                <w:color w:val="000000" w:themeColor="text1" w:themeShade="80"/>
                <w:szCs w:val="20"/>
              </w:rPr>
              <w:t>headquartered at</w:t>
            </w:r>
            <w:r w:rsidR="00DB0599">
              <w:rPr>
                <w:rFonts w:eastAsia="Times New Roman" w:cs="Times New Roman"/>
                <w:color w:val="000000" w:themeColor="text1" w:themeShade="80"/>
                <w:szCs w:val="20"/>
                <w:lang w:val="en" w:eastAsia="pt-BR"/>
              </w:rPr>
              <w:t xml:space="preserve"> </w:t>
            </w:r>
            <w:r w:rsidR="0013000D">
              <w:rPr>
                <w:rFonts w:eastAsia="Times New Roman" w:cs="Times New Roman"/>
                <w:color w:val="000000" w:themeColor="text1" w:themeShade="80"/>
                <w:szCs w:val="20"/>
                <w:lang w:val="en" w:eastAsia="pt-BR"/>
              </w:rPr>
              <w:t xml:space="preserve">the address </w:t>
            </w:r>
            <w:r w:rsidRPr="004F0A82">
              <w:rPr>
                <w:rFonts w:eastAsia="Open Sans" w:cs="Times New Roman"/>
                <w:color w:val="000000" w:themeColor="text1" w:themeShade="80"/>
                <w:spacing w:val="-2"/>
                <w:szCs w:val="20"/>
              </w:rPr>
              <w:t>Avenida General Carlos Cavalcanti, 4748, Uvaranas,</w:t>
            </w:r>
            <w:r w:rsidR="00DB0599">
              <w:rPr>
                <w:rFonts w:eastAsia="Open Sans" w:cs="Times New Roman"/>
                <w:color w:val="000000" w:themeColor="text1" w:themeShade="80"/>
                <w:szCs w:val="20"/>
              </w:rPr>
              <w:t xml:space="preserve"> city of </w:t>
            </w:r>
            <w:r w:rsidRPr="004F0A82">
              <w:rPr>
                <w:rFonts w:eastAsia="Open Sans" w:cs="Times New Roman"/>
                <w:color w:val="000000" w:themeColor="text1" w:themeShade="80"/>
                <w:szCs w:val="20"/>
              </w:rPr>
              <w:t xml:space="preserve">Ponta Grossa, Paraná, Brasil, CEP 84030-900, </w:t>
            </w:r>
            <w:r w:rsidR="00DB0599">
              <w:rPr>
                <w:rFonts w:eastAsia="Times New Roman" w:cs="Times New Roman"/>
                <w:color w:val="000000" w:themeColor="text1" w:themeShade="80"/>
                <w:szCs w:val="20"/>
                <w:lang w:val="en" w:eastAsia="pt-BR"/>
              </w:rPr>
              <w:t xml:space="preserve">here represented in the form of its Statutes by </w:t>
            </w:r>
            <w:r w:rsidR="00F10CBD">
              <w:rPr>
                <w:rFonts w:eastAsia="Times New Roman" w:cs="Times New Roman"/>
                <w:color w:val="000000" w:themeColor="text1" w:themeShade="80"/>
                <w:szCs w:val="20"/>
                <w:lang w:val="en" w:eastAsia="pt-BR"/>
              </w:rPr>
              <w:t>State</w:t>
            </w:r>
            <w:r w:rsidR="0013000D">
              <w:rPr>
                <w:rFonts w:eastAsia="Times New Roman" w:cs="Times New Roman"/>
                <w:color w:val="000000" w:themeColor="text1" w:themeShade="80"/>
                <w:szCs w:val="20"/>
                <w:lang w:val="en" w:eastAsia="pt-BR"/>
              </w:rPr>
              <w:t xml:space="preserve"> </w:t>
            </w:r>
            <w:r w:rsidR="00DB0599">
              <w:rPr>
                <w:rFonts w:eastAsia="Times New Roman" w:cs="Times New Roman"/>
                <w:color w:val="000000" w:themeColor="text1" w:themeShade="80"/>
                <w:szCs w:val="20"/>
                <w:lang w:val="en" w:eastAsia="pt-BR"/>
              </w:rPr>
              <w:t xml:space="preserve">Decree </w:t>
            </w:r>
            <w:r w:rsidR="00F10CBD" w:rsidRPr="00F10CBD">
              <w:rPr>
                <w:rFonts w:eastAsia="Open Sans" w:cs="Times New Roman"/>
                <w:color w:val="000000" w:themeColor="text1" w:themeShade="80"/>
                <w:spacing w:val="-2"/>
                <w:szCs w:val="20"/>
              </w:rPr>
              <w:t xml:space="preserve">n. 10436, </w:t>
            </w:r>
            <w:r w:rsidR="00F10CBD">
              <w:rPr>
                <w:rFonts w:eastAsia="Open Sans" w:cs="Times New Roman"/>
                <w:color w:val="000000" w:themeColor="text1" w:themeShade="80"/>
                <w:spacing w:val="-2"/>
                <w:szCs w:val="20"/>
              </w:rPr>
              <w:t xml:space="preserve">on July 10, </w:t>
            </w:r>
            <w:r w:rsidR="00F10CBD" w:rsidRPr="00F10CBD">
              <w:rPr>
                <w:rFonts w:eastAsia="Open Sans" w:cs="Times New Roman"/>
                <w:color w:val="000000" w:themeColor="text1" w:themeShade="80"/>
                <w:spacing w:val="-2"/>
                <w:szCs w:val="20"/>
              </w:rPr>
              <w:t xml:space="preserve">2018, </w:t>
            </w:r>
            <w:r w:rsidR="00F10CBD">
              <w:rPr>
                <w:rFonts w:eastAsia="Times New Roman" w:cs="Times New Roman"/>
                <w:color w:val="000000" w:themeColor="text1" w:themeShade="80"/>
                <w:szCs w:val="20"/>
                <w:lang w:val="en" w:eastAsia="pt-BR"/>
              </w:rPr>
              <w:t xml:space="preserve">published in the </w:t>
            </w:r>
            <w:r w:rsidR="00F10CBD" w:rsidRPr="000A4208">
              <w:rPr>
                <w:rFonts w:eastAsia="Times New Roman" w:cs="Times New Roman"/>
                <w:color w:val="000000" w:themeColor="text1" w:themeShade="80"/>
                <w:szCs w:val="20"/>
                <w:lang w:val="en" w:eastAsia="pt-BR"/>
              </w:rPr>
              <w:t>Brazilian Official Gazette</w:t>
            </w:r>
            <w:r w:rsidR="00F10CBD" w:rsidRPr="00F10CBD">
              <w:rPr>
                <w:rFonts w:eastAsia="Open Sans" w:cs="Times New Roman"/>
                <w:color w:val="000000" w:themeColor="text1" w:themeShade="80"/>
                <w:spacing w:val="-2"/>
                <w:szCs w:val="20"/>
              </w:rPr>
              <w:t xml:space="preserve"> n. 10.277</w:t>
            </w:r>
            <w:r w:rsidR="00DB0599">
              <w:rPr>
                <w:rFonts w:eastAsia="Times New Roman" w:cs="Times New Roman"/>
                <w:color w:val="000000" w:themeColor="text1" w:themeShade="80"/>
                <w:szCs w:val="20"/>
                <w:lang w:eastAsia="pt-BR"/>
              </w:rPr>
              <w:t xml:space="preserve"> </w:t>
            </w:r>
            <w:r w:rsidR="00DB0599">
              <w:rPr>
                <w:rFonts w:eastAsia="Times New Roman" w:cs="Times New Roman"/>
                <w:color w:val="000000" w:themeColor="text1" w:themeShade="80"/>
                <w:szCs w:val="20"/>
                <w:lang w:val="en" w:eastAsia="pt-BR"/>
              </w:rPr>
              <w:t xml:space="preserve">by </w:t>
            </w:r>
            <w:r w:rsidR="00F10CBD" w:rsidRPr="00F10CBD">
              <w:rPr>
                <w:rFonts w:eastAsia="Open Sans" w:cs="Times New Roman"/>
                <w:color w:val="000000" w:themeColor="text1" w:themeShade="80"/>
                <w:szCs w:val="20"/>
              </w:rPr>
              <w:t>Miguel Sanchez Neto</w:t>
            </w:r>
            <w:r w:rsidRPr="004F0A82">
              <w:rPr>
                <w:rFonts w:eastAsia="Open Sans" w:cs="Times New Roman"/>
                <w:color w:val="000000" w:themeColor="text1" w:themeShade="80"/>
                <w:szCs w:val="20"/>
              </w:rPr>
              <w:t xml:space="preserve">, </w:t>
            </w:r>
            <w:r w:rsidR="00DB0599">
              <w:rPr>
                <w:rFonts w:eastAsia="Times New Roman" w:cs="Times New Roman"/>
                <w:color w:val="000000" w:themeColor="text1" w:themeShade="80"/>
                <w:szCs w:val="20"/>
                <w:lang w:eastAsia="pt-BR"/>
              </w:rPr>
              <w:t>Brazilian</w:t>
            </w:r>
            <w:r w:rsidR="00DB0599">
              <w:rPr>
                <w:rFonts w:eastAsia="Times New Roman" w:cs="Times New Roman"/>
                <w:color w:val="000000" w:themeColor="text1" w:themeShade="80"/>
                <w:szCs w:val="20"/>
                <w:lang w:val="en" w:eastAsia="pt-BR"/>
              </w:rPr>
              <w:t xml:space="preserve">, Professor, with individual taxpayer registry </w:t>
            </w:r>
            <w:r w:rsidR="003775B8" w:rsidRPr="003775B8">
              <w:rPr>
                <w:rFonts w:eastAsia="Open Sans" w:cs="Times New Roman"/>
                <w:color w:val="000000" w:themeColor="text1" w:themeShade="80"/>
                <w:szCs w:val="20"/>
              </w:rPr>
              <w:t>nº </w:t>
            </w:r>
            <w:r w:rsidR="00F10CBD" w:rsidRPr="00F10CBD">
              <w:rPr>
                <w:rFonts w:eastAsia="Open Sans" w:cs="Times New Roman"/>
                <w:color w:val="000000" w:themeColor="text1" w:themeShade="80"/>
                <w:szCs w:val="20"/>
              </w:rPr>
              <w:t>581.571.079-20</w:t>
            </w:r>
            <w:r w:rsidR="00DB0599">
              <w:rPr>
                <w:rFonts w:eastAsia="Times New Roman" w:cs="Times New Roman"/>
                <w:color w:val="000000" w:themeColor="text1" w:themeShade="80"/>
                <w:szCs w:val="20"/>
                <w:lang w:val="en" w:eastAsia="pt-BR"/>
              </w:rPr>
              <w:t xml:space="preserve">, bearer of identity card </w:t>
            </w:r>
            <w:r w:rsidR="003775B8" w:rsidRPr="003775B8">
              <w:rPr>
                <w:rFonts w:eastAsia="Open Sans" w:cs="Times New Roman"/>
                <w:color w:val="000000" w:themeColor="text1" w:themeShade="80"/>
                <w:szCs w:val="20"/>
              </w:rPr>
              <w:t>nº </w:t>
            </w:r>
            <w:r w:rsidR="00F10CBD" w:rsidRPr="00FF683E">
              <w:rPr>
                <w:rFonts w:eastAsia="Open Sans" w:cs="Times New Roman"/>
                <w:color w:val="000000" w:themeColor="text1" w:themeShade="80"/>
                <w:szCs w:val="20"/>
              </w:rPr>
              <w:t>3641619-0</w:t>
            </w:r>
            <w:r w:rsidR="00DB0599">
              <w:rPr>
                <w:rFonts w:eastAsia="Times New Roman" w:cs="Times New Roman"/>
                <w:color w:val="000000" w:themeColor="text1" w:themeShade="80"/>
                <w:szCs w:val="20"/>
                <w:lang w:val="en" w:eastAsia="pt-BR"/>
              </w:rPr>
              <w:t xml:space="preserve">, </w:t>
            </w:r>
            <w:r w:rsidR="00591475">
              <w:rPr>
                <w:rFonts w:eastAsia="Times New Roman" w:cs="Times New Roman"/>
                <w:color w:val="000000" w:themeColor="text1" w:themeShade="80"/>
                <w:szCs w:val="20"/>
                <w:lang w:val="en" w:eastAsia="pt-BR"/>
              </w:rPr>
              <w:t xml:space="preserve">issuing agency </w:t>
            </w:r>
            <w:r w:rsidR="003775B8" w:rsidRPr="003775B8">
              <w:rPr>
                <w:rFonts w:eastAsia="Open Sans" w:cs="Times New Roman"/>
                <w:color w:val="000000" w:themeColor="text1" w:themeShade="80"/>
                <w:szCs w:val="20"/>
              </w:rPr>
              <w:t>SSP/PR</w:t>
            </w:r>
            <w:r w:rsidR="00DB0599">
              <w:rPr>
                <w:rFonts w:eastAsia="Times New Roman" w:cs="Times New Roman"/>
                <w:color w:val="000000" w:themeColor="text1" w:themeShade="80"/>
                <w:szCs w:val="20"/>
                <w:lang w:val="en" w:eastAsia="pt-BR"/>
              </w:rPr>
              <w:t xml:space="preserve">, hereinafter </w:t>
            </w:r>
            <w:r w:rsidR="00DB0599">
              <w:rPr>
                <w:rFonts w:eastAsia="Calibri" w:cs="Times New Roman"/>
                <w:color w:val="000000" w:themeColor="text1" w:themeShade="80"/>
                <w:szCs w:val="20"/>
              </w:rPr>
              <w:t>simply referred to as “</w:t>
            </w:r>
            <w:r w:rsidR="00DB0599">
              <w:rPr>
                <w:rFonts w:eastAsia="Calibri" w:cs="Times New Roman"/>
                <w:b/>
                <w:bCs/>
                <w:color w:val="000000" w:themeColor="text1" w:themeShade="80"/>
                <w:szCs w:val="20"/>
              </w:rPr>
              <w:t>SENDER</w:t>
            </w:r>
            <w:r w:rsidR="00DB0599">
              <w:rPr>
                <w:rFonts w:eastAsia="Calibri" w:cs="Times New Roman"/>
                <w:bCs/>
                <w:color w:val="000000" w:themeColor="text1" w:themeShade="80"/>
                <w:szCs w:val="20"/>
              </w:rPr>
              <w:t>.”</w:t>
            </w:r>
          </w:p>
        </w:tc>
        <w:tc>
          <w:tcPr>
            <w:tcW w:w="4864" w:type="dxa"/>
          </w:tcPr>
          <w:p w:rsidR="00496F6E" w:rsidRDefault="004F0A82" w:rsidP="00F31685">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Estadual de Ponta Grossa (UEPG),</w:t>
            </w:r>
            <w:r w:rsidR="001F122C">
              <w:rPr>
                <w:rFonts w:eastAsia="Open Sans" w:cs="Times New Roman"/>
                <w:color w:val="000000" w:themeColor="text1" w:themeShade="80"/>
                <w:szCs w:val="20"/>
                <w:lang w:val="pt-BR"/>
              </w:rPr>
              <w:t xml:space="preserve"> pessoa jurídica inscrita no CNPJ/MF sob o número </w:t>
            </w:r>
            <w:r w:rsidRPr="004F0A82">
              <w:rPr>
                <w:rFonts w:eastAsia="SimSun" w:cs="Times New Roman"/>
                <w:color w:val="000000" w:themeColor="text1" w:themeShade="80"/>
                <w:kern w:val="0"/>
                <w:szCs w:val="20"/>
                <w:lang w:val="pt-BR" w:bidi="ar"/>
              </w:rPr>
              <w:t>80.257.355/0001-08</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sede no endereço Avenida </w:t>
            </w:r>
            <w:r>
              <w:rPr>
                <w:rFonts w:eastAsia="Open Sans" w:cs="Times New Roman"/>
                <w:color w:val="000000" w:themeColor="text1" w:themeShade="80"/>
                <w:spacing w:val="-2"/>
                <w:szCs w:val="20"/>
                <w:lang w:val="pt-BR"/>
              </w:rPr>
              <w:t>General Carlos Cavalcanti, 4748, Uvaranas</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Ponta Grossa, Paraná, Brasil</w:t>
            </w:r>
            <w:r w:rsidR="001F122C" w:rsidRPr="001C2262">
              <w:rPr>
                <w:rFonts w:eastAsia="Open Sans" w:cs="Times New Roman"/>
                <w:color w:val="000000" w:themeColor="text1" w:themeShade="80"/>
                <w:spacing w:val="-2"/>
                <w:szCs w:val="20"/>
                <w:lang w:val="pt-BR"/>
              </w:rPr>
              <w:t xml:space="preserve">, CEP </w:t>
            </w:r>
            <w:r w:rsidRPr="004F0A82">
              <w:rPr>
                <w:rFonts w:eastAsia="Open Sans" w:cs="Times New Roman"/>
                <w:color w:val="000000" w:themeColor="text1" w:themeShade="80"/>
                <w:spacing w:val="-2"/>
                <w:szCs w:val="20"/>
                <w:lang w:val="pt-BR"/>
              </w:rPr>
              <w:t>84030-900</w:t>
            </w:r>
            <w:r w:rsidR="001F122C" w:rsidRPr="001C2262">
              <w:rPr>
                <w:rFonts w:eastAsia="Open Sans" w:cs="Times New Roman"/>
                <w:color w:val="000000" w:themeColor="text1" w:themeShade="80"/>
                <w:spacing w:val="-2"/>
                <w:szCs w:val="20"/>
                <w:lang w:val="pt-BR"/>
              </w:rPr>
              <w:t xml:space="preserve">, neste ato </w:t>
            </w:r>
            <w:r w:rsidR="001F122C" w:rsidRPr="003775B8">
              <w:rPr>
                <w:rFonts w:eastAsia="Open Sans" w:cs="Times New Roman"/>
                <w:color w:val="000000" w:themeColor="text1" w:themeShade="80"/>
                <w:spacing w:val="-2"/>
                <w:szCs w:val="20"/>
                <w:lang w:val="pt-BR"/>
              </w:rPr>
              <w:t xml:space="preserve">representada </w:t>
            </w:r>
            <w:r w:rsidR="00690010" w:rsidRPr="003775B8">
              <w:rPr>
                <w:rFonts w:eastAsia="Open Sans" w:cs="Times New Roman"/>
                <w:color w:val="000000" w:themeColor="text1" w:themeShade="80"/>
                <w:spacing w:val="-2"/>
                <w:szCs w:val="20"/>
                <w:lang w:val="pt-BR"/>
              </w:rPr>
              <w:t xml:space="preserve">na forma de seus Estatutos, </w:t>
            </w:r>
            <w:r w:rsidR="00F10CBD">
              <w:rPr>
                <w:rFonts w:eastAsia="Open Sans" w:cs="Times New Roman"/>
                <w:color w:val="000000" w:themeColor="text1" w:themeShade="80"/>
                <w:spacing w:val="-2"/>
                <w:szCs w:val="20"/>
                <w:lang w:val="pt-BR"/>
              </w:rPr>
              <w:t xml:space="preserve">mediante </w:t>
            </w:r>
            <w:r w:rsidR="00F10CBD" w:rsidRPr="00F10CBD">
              <w:rPr>
                <w:rFonts w:eastAsia="Open Sans" w:cs="Times New Roman"/>
                <w:color w:val="000000" w:themeColor="text1" w:themeShade="80"/>
                <w:spacing w:val="-2"/>
                <w:szCs w:val="20"/>
                <w:lang w:val="pt-BR"/>
              </w:rPr>
              <w:t xml:space="preserve">decreto estadual n. 10436, de 10 de julho de 2018 publicado em </w:t>
            </w:r>
            <w:r w:rsidR="00F10CBD">
              <w:rPr>
                <w:rFonts w:eastAsia="Open Sans" w:cs="Times New Roman"/>
                <w:color w:val="000000" w:themeColor="text1" w:themeShade="80"/>
                <w:spacing w:val="-2"/>
                <w:szCs w:val="20"/>
                <w:lang w:val="pt-BR"/>
              </w:rPr>
              <w:t>diário oficial</w:t>
            </w:r>
            <w:r w:rsidR="00F10CBD" w:rsidRPr="00F10CBD">
              <w:rPr>
                <w:rFonts w:eastAsia="Open Sans" w:cs="Times New Roman"/>
                <w:color w:val="000000" w:themeColor="text1" w:themeShade="80"/>
                <w:spacing w:val="-2"/>
                <w:szCs w:val="20"/>
                <w:lang w:val="pt-BR"/>
              </w:rPr>
              <w:t xml:space="preserve"> n</w:t>
            </w:r>
            <w:r w:rsidR="00F10CBD">
              <w:rPr>
                <w:rFonts w:eastAsia="Open Sans" w:cs="Times New Roman"/>
                <w:color w:val="000000" w:themeColor="text1" w:themeShade="80"/>
                <w:spacing w:val="-2"/>
                <w:szCs w:val="20"/>
                <w:lang w:val="pt-BR"/>
              </w:rPr>
              <w:t xml:space="preserve">o. </w:t>
            </w:r>
            <w:r w:rsidR="00F10CBD" w:rsidRPr="00F10CBD">
              <w:rPr>
                <w:rFonts w:eastAsia="Open Sans" w:cs="Times New Roman"/>
                <w:color w:val="000000" w:themeColor="text1" w:themeShade="80"/>
                <w:spacing w:val="-2"/>
                <w:szCs w:val="20"/>
                <w:lang w:val="pt-BR"/>
              </w:rPr>
              <w:t>10.277</w:t>
            </w:r>
            <w:r w:rsidR="001F122C" w:rsidRPr="003775B8">
              <w:rPr>
                <w:rFonts w:eastAsia="Open Sans" w:cs="Times New Roman"/>
                <w:color w:val="000000" w:themeColor="text1" w:themeShade="80"/>
                <w:szCs w:val="20"/>
                <w:lang w:val="pt-BR"/>
              </w:rPr>
              <w:t xml:space="preserve">, por </w:t>
            </w:r>
            <w:r w:rsidR="00F10CBD">
              <w:rPr>
                <w:rFonts w:eastAsia="Open Sans" w:cs="Times New Roman"/>
                <w:color w:val="000000" w:themeColor="text1" w:themeShade="80"/>
                <w:szCs w:val="20"/>
                <w:lang w:val="pt-BR"/>
              </w:rPr>
              <w:t>Miguel Sanchez Neto</w:t>
            </w:r>
            <w:r w:rsidR="001F122C" w:rsidRPr="003775B8">
              <w:rPr>
                <w:rFonts w:eastAsia="Open Sans" w:cs="Times New Roman"/>
                <w:color w:val="000000" w:themeColor="text1" w:themeShade="80"/>
                <w:szCs w:val="20"/>
                <w:lang w:val="pt-BR"/>
              </w:rPr>
              <w:t>, brasileir</w:t>
            </w:r>
            <w:r w:rsidRPr="003775B8">
              <w:rPr>
                <w:rFonts w:eastAsia="Open Sans" w:cs="Times New Roman"/>
                <w:color w:val="000000" w:themeColor="text1" w:themeShade="80"/>
                <w:szCs w:val="20"/>
                <w:lang w:val="pt-BR"/>
              </w:rPr>
              <w:t>o</w:t>
            </w:r>
            <w:r w:rsidR="001F122C" w:rsidRPr="003775B8">
              <w:rPr>
                <w:rFonts w:eastAsia="Open Sans" w:cs="Times New Roman"/>
                <w:color w:val="000000" w:themeColor="text1" w:themeShade="80"/>
                <w:szCs w:val="20"/>
                <w:lang w:val="pt-BR"/>
              </w:rPr>
              <w:t xml:space="preserve">, </w:t>
            </w:r>
            <w:r w:rsidRPr="003775B8">
              <w:rPr>
                <w:rFonts w:eastAsia="Open Sans" w:cs="Times New Roman"/>
                <w:color w:val="000000" w:themeColor="text1" w:themeShade="80"/>
                <w:szCs w:val="20"/>
                <w:lang w:val="pt-BR"/>
              </w:rPr>
              <w:t>p</w:t>
            </w:r>
            <w:r w:rsidR="006B59B3" w:rsidRPr="003775B8">
              <w:rPr>
                <w:rFonts w:eastAsia="Open Sans" w:cs="Times New Roman"/>
                <w:color w:val="000000" w:themeColor="text1" w:themeShade="80"/>
                <w:szCs w:val="20"/>
                <w:lang w:val="pt-BR"/>
              </w:rPr>
              <w:t xml:space="preserve">rofessor, </w:t>
            </w:r>
            <w:r w:rsidR="001F122C" w:rsidRPr="003775B8">
              <w:rPr>
                <w:rFonts w:eastAsia="Open Sans" w:cs="Times New Roman"/>
                <w:color w:val="000000" w:themeColor="text1" w:themeShade="80"/>
                <w:szCs w:val="20"/>
                <w:lang w:val="pt-BR"/>
              </w:rPr>
              <w:t>com CPF</w:t>
            </w:r>
            <w:r w:rsidR="00CB743D" w:rsidRPr="003775B8">
              <w:rPr>
                <w:rFonts w:eastAsia="Open Sans" w:cs="Times New Roman"/>
                <w:color w:val="000000" w:themeColor="text1" w:themeShade="80"/>
                <w:szCs w:val="20"/>
                <w:lang w:val="pt-BR"/>
              </w:rPr>
              <w:t xml:space="preserve"> </w:t>
            </w:r>
            <w:r w:rsidR="00B2193A" w:rsidRPr="003775B8">
              <w:rPr>
                <w:rFonts w:eastAsia="Open Sans" w:cs="Times New Roman"/>
                <w:color w:val="000000" w:themeColor="text1" w:themeShade="80"/>
                <w:szCs w:val="20"/>
                <w:lang w:val="pt-BR"/>
              </w:rPr>
              <w:t>nº</w:t>
            </w:r>
            <w:r w:rsidR="00DC4B7B" w:rsidRPr="003775B8">
              <w:rPr>
                <w:rFonts w:eastAsia="Open Sans" w:cs="Times New Roman"/>
                <w:color w:val="000000" w:themeColor="text1" w:themeShade="80"/>
                <w:szCs w:val="20"/>
                <w:lang w:val="pt-BR"/>
              </w:rPr>
              <w:t> </w:t>
            </w:r>
            <w:r w:rsidR="00F10CBD" w:rsidRPr="00F10CBD">
              <w:rPr>
                <w:rFonts w:eastAsia="Open Sans" w:cs="Times New Roman"/>
                <w:color w:val="000000" w:themeColor="text1" w:themeShade="80"/>
                <w:szCs w:val="20"/>
                <w:lang w:val="pt-BR"/>
              </w:rPr>
              <w:t>581.571.079-20</w:t>
            </w:r>
            <w:r w:rsidR="001F122C" w:rsidRPr="003775B8">
              <w:rPr>
                <w:rFonts w:eastAsia="Open Sans" w:cs="Times New Roman"/>
                <w:color w:val="000000" w:themeColor="text1" w:themeShade="80"/>
                <w:szCs w:val="20"/>
                <w:lang w:val="pt-BR"/>
              </w:rPr>
              <w:t>, portador da cédula de identidade nº </w:t>
            </w:r>
            <w:r w:rsidR="00F10CBD" w:rsidRPr="00F10CBD">
              <w:rPr>
                <w:rFonts w:eastAsia="Open Sans" w:cs="Times New Roman"/>
                <w:color w:val="000000" w:themeColor="text1" w:themeShade="80"/>
                <w:szCs w:val="20"/>
                <w:lang w:val="pt-BR"/>
              </w:rPr>
              <w:t>3641619-0</w:t>
            </w:r>
            <w:r w:rsidR="001F122C" w:rsidRPr="003775B8">
              <w:rPr>
                <w:rFonts w:eastAsia="Open Sans" w:cs="Times New Roman"/>
                <w:color w:val="000000" w:themeColor="text1" w:themeShade="80"/>
                <w:szCs w:val="20"/>
                <w:lang w:val="pt-BR"/>
              </w:rPr>
              <w:t xml:space="preserve">, órgão emissor </w:t>
            </w:r>
            <w:r w:rsidR="003775B8" w:rsidRPr="003775B8">
              <w:rPr>
                <w:rFonts w:eastAsia="Open Sans" w:cs="Times New Roman"/>
                <w:color w:val="000000" w:themeColor="text1" w:themeShade="80"/>
                <w:szCs w:val="20"/>
                <w:lang w:val="pt-BR"/>
              </w:rPr>
              <w:t>SSP/PR</w:t>
            </w:r>
            <w:r w:rsidR="001F122C" w:rsidRPr="003775B8">
              <w:rPr>
                <w:rFonts w:eastAsia="Open Sans" w:cs="Times New Roman"/>
                <w:color w:val="000000" w:themeColor="text1" w:themeShade="80"/>
                <w:szCs w:val="20"/>
                <w:lang w:val="pt-BR"/>
              </w:rPr>
              <w:t>, doravante denominada simplesmente “</w:t>
            </w:r>
            <w:r w:rsidR="001F122C" w:rsidRPr="003775B8">
              <w:rPr>
                <w:rFonts w:eastAsia="Open Sans" w:cs="Times New Roman"/>
                <w:b/>
                <w:bCs/>
                <w:color w:val="000000" w:themeColor="text1" w:themeShade="80"/>
                <w:szCs w:val="20"/>
                <w:lang w:val="pt-BR"/>
              </w:rPr>
              <w:t>REME</w:t>
            </w:r>
            <w:r w:rsidR="003413AE" w:rsidRPr="003775B8">
              <w:rPr>
                <w:rFonts w:eastAsia="Open Sans" w:cs="Times New Roman"/>
                <w:b/>
                <w:bCs/>
                <w:color w:val="000000" w:themeColor="text1" w:themeShade="80"/>
                <w:szCs w:val="20"/>
                <w:lang w:val="pt-BR"/>
              </w:rPr>
              <w:t>TE</w:t>
            </w:r>
            <w:r w:rsidR="001F122C" w:rsidRPr="003775B8">
              <w:rPr>
                <w:rFonts w:eastAsia="Open Sans" w:cs="Times New Roman"/>
                <w:b/>
                <w:bCs/>
                <w:color w:val="000000" w:themeColor="text1" w:themeShade="80"/>
                <w:szCs w:val="20"/>
                <w:lang w:val="pt-BR"/>
              </w:rPr>
              <w:t>NTE</w:t>
            </w:r>
            <w:r w:rsidR="001F122C" w:rsidRPr="003775B8">
              <w:rPr>
                <w:rFonts w:eastAsia="Open Sans" w:cs="Times New Roman"/>
                <w:bCs/>
                <w:color w:val="000000" w:themeColor="text1" w:themeShade="80"/>
                <w:szCs w:val="20"/>
                <w:lang w:val="pt-BR"/>
              </w:rPr>
              <w:t>”</w:t>
            </w:r>
            <w:r w:rsidR="001F122C" w:rsidRPr="003775B8">
              <w:rPr>
                <w:rFonts w:eastAsia="Open Sans" w:cs="Times New Roman"/>
                <w:color w:val="000000" w:themeColor="text1" w:themeShade="80"/>
                <w:szCs w:val="20"/>
                <w:lang w:val="pt-BR"/>
              </w:rPr>
              <w:t>.</w:t>
            </w:r>
          </w:p>
        </w:tc>
      </w:tr>
      <w:tr w:rsidR="00496F6E">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9D0538" w:rsidRPr="00F10CBD">
        <w:tc>
          <w:tcPr>
            <w:tcW w:w="4861" w:type="dxa"/>
          </w:tcPr>
          <w:p w:rsidR="009D0538" w:rsidRDefault="009D0538" w:rsidP="009D0538">
            <w:pPr>
              <w:spacing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Legal Entity</w:t>
            </w:r>
            <w:r>
              <w:rPr>
                <w:rFonts w:cs="Times New Roman"/>
                <w:i/>
                <w:iCs/>
                <w:color w:val="000000" w:themeColor="text1" w:themeShade="80"/>
                <w:szCs w:val="20"/>
                <w:vertAlign w:val="superscript"/>
              </w:rPr>
              <w:t>1</w:t>
            </w:r>
            <w:r>
              <w:rPr>
                <w:rFonts w:eastAsia="Calibri" w:cs="Times New Roman"/>
                <w:i/>
                <w:iCs/>
                <w:color w:val="000000" w:themeColor="text1" w:themeShade="80"/>
                <w:szCs w:val="20"/>
              </w:rPr>
              <w:t>:</w:t>
            </w:r>
          </w:p>
          <w:p w:rsidR="009D0538" w:rsidRDefault="009D0538" w:rsidP="009D0538">
            <w:pPr>
              <w:rPr>
                <w:rFonts w:cs="Times New Roman"/>
                <w:color w:val="000000" w:themeColor="text1" w:themeShade="80"/>
                <w:szCs w:val="20"/>
              </w:rPr>
            </w:pPr>
            <w:r w:rsidRPr="001E3B4A">
              <w:rPr>
                <w:rFonts w:eastAsia="Calibri" w:cs="Times New Roman"/>
                <w:color w:val="000000" w:themeColor="text1" w:themeShade="80"/>
                <w:szCs w:val="20"/>
                <w:highlight w:val="yellow"/>
              </w:rPr>
              <w:t>[NAME OF THE RECIPIENT INSTITUTION according to registration in the host country]</w:t>
            </w:r>
            <w:r>
              <w:rPr>
                <w:rFonts w:eastAsia="Calibri" w:cs="Times New Roman"/>
                <w:color w:val="000000" w:themeColor="text1" w:themeShade="80"/>
                <w:szCs w:val="20"/>
              </w:rPr>
              <w:t xml:space="preserve">, legal entity headquartered at the address </w:t>
            </w:r>
            <w:r w:rsidRPr="001E3B4A">
              <w:rPr>
                <w:rFonts w:eastAsia="Calibri" w:cs="Times New Roman"/>
                <w:color w:val="000000" w:themeColor="text1" w:themeShade="80"/>
                <w:szCs w:val="20"/>
                <w:highlight w:val="yellow"/>
              </w:rPr>
              <w:t>[FULL ADDRESS], [CITY OR MUNICIPALITY], [REGION / STATE],</w:t>
            </w:r>
            <w:r>
              <w:rPr>
                <w:rFonts w:eastAsia="Calibri" w:cs="Times New Roman"/>
                <w:color w:val="000000" w:themeColor="text1" w:themeShade="80"/>
                <w:szCs w:val="20"/>
              </w:rPr>
              <w:t xml:space="preserve"> POSTAL CODE </w:t>
            </w:r>
            <w:r w:rsidRPr="001E3B4A">
              <w:rPr>
                <w:rFonts w:eastAsia="Calibri" w:cs="Times New Roman"/>
                <w:color w:val="000000" w:themeColor="text1" w:themeShade="80"/>
                <w:szCs w:val="20"/>
                <w:highlight w:val="yellow"/>
              </w:rPr>
              <w:t>[POSTAL CODE], [COUNTRY],</w:t>
            </w:r>
            <w:r>
              <w:rPr>
                <w:rFonts w:eastAsia="Calibri" w:cs="Times New Roman"/>
                <w:color w:val="000000" w:themeColor="text1" w:themeShade="80"/>
                <w:szCs w:val="20"/>
              </w:rPr>
              <w:t xml:space="preserve"> </w:t>
            </w:r>
            <w:r>
              <w:rPr>
                <w:rFonts w:eastAsia="Times New Roman" w:cs="Times New Roman"/>
                <w:color w:val="000000" w:themeColor="text1" w:themeShade="80"/>
                <w:szCs w:val="20"/>
                <w:lang w:val="en" w:eastAsia="pt-BR"/>
              </w:rPr>
              <w:t xml:space="preserve">here represented </w:t>
            </w:r>
            <w:r>
              <w:rPr>
                <w:rFonts w:eastAsia="Calibri" w:cs="Times New Roman"/>
                <w:color w:val="000000" w:themeColor="text1" w:themeShade="80"/>
                <w:szCs w:val="20"/>
              </w:rPr>
              <w:t xml:space="preserve">by </w:t>
            </w:r>
            <w:r w:rsidRPr="001E3B4A">
              <w:rPr>
                <w:rFonts w:eastAsia="Calibri" w:cs="Times New Roman"/>
                <w:color w:val="000000" w:themeColor="text1" w:themeShade="80"/>
                <w:szCs w:val="20"/>
                <w:highlight w:val="yellow"/>
              </w:rPr>
              <w:t>[FULL NAME OF THE LEGAL REPRESENTATIVE], [NATIONALITY], [POSITION],</w:t>
            </w:r>
            <w:r>
              <w:rPr>
                <w:rFonts w:eastAsia="Calibri" w:cs="Times New Roman"/>
                <w:color w:val="000000" w:themeColor="text1" w:themeShade="80"/>
                <w:szCs w:val="20"/>
              </w:rPr>
              <w:t xml:space="preserve"> hereinafter simply referred to as “RECIPIENT”.</w:t>
            </w:r>
          </w:p>
        </w:tc>
        <w:tc>
          <w:tcPr>
            <w:tcW w:w="4864" w:type="dxa"/>
          </w:tcPr>
          <w:p w:rsidR="009D0538" w:rsidRDefault="009D0538" w:rsidP="009D0538">
            <w:pPr>
              <w:autoSpaceDE w:val="0"/>
              <w:autoSpaceDN w:val="0"/>
              <w:adjustRightInd w:val="0"/>
              <w:spacing w:after="120"/>
              <w:rPr>
                <w:rFonts w:cs="Times New Roman"/>
                <w:i/>
                <w:iCs/>
                <w:color w:val="000000" w:themeColor="text1" w:themeShade="80"/>
                <w:szCs w:val="20"/>
                <w:lang w:val="pt-BR"/>
              </w:rPr>
            </w:pPr>
            <w:r w:rsidRPr="00156D97">
              <w:rPr>
                <w:rFonts w:cs="Times New Roman"/>
                <w:i/>
                <w:iCs/>
                <w:color w:val="000000" w:themeColor="text1" w:themeShade="80"/>
                <w:szCs w:val="20"/>
                <w:lang w:val="pt-BR"/>
              </w:rPr>
              <w:t>Se o destinatário for Pessoa Jurídica</w:t>
            </w:r>
            <w:r w:rsidRPr="00156D97">
              <w:rPr>
                <w:rFonts w:cs="Times New Roman"/>
                <w:i/>
                <w:iCs/>
                <w:color w:val="000000" w:themeColor="text1" w:themeShade="80"/>
                <w:szCs w:val="20"/>
                <w:vertAlign w:val="superscript"/>
                <w:lang w:val="pt-BR"/>
              </w:rPr>
              <w:t>1</w:t>
            </w:r>
            <w:r w:rsidRPr="00156D97">
              <w:rPr>
                <w:rFonts w:cs="Times New Roman"/>
                <w:i/>
                <w:iCs/>
                <w:color w:val="000000" w:themeColor="text1" w:themeShade="80"/>
                <w:szCs w:val="20"/>
                <w:lang w:val="pt-BR"/>
              </w:rPr>
              <w:t>:</w:t>
            </w:r>
            <w:r>
              <w:rPr>
                <w:rFonts w:cs="Times New Roman"/>
                <w:i/>
                <w:iCs/>
                <w:color w:val="000000" w:themeColor="text1" w:themeShade="80"/>
                <w:szCs w:val="20"/>
                <w:lang w:val="pt-BR"/>
              </w:rPr>
              <w:t xml:space="preserve"> </w:t>
            </w:r>
          </w:p>
          <w:p w:rsidR="009D0538" w:rsidRDefault="009D0538" w:rsidP="009D0538">
            <w:pPr>
              <w:rPr>
                <w:rFonts w:cs="Times New Roman"/>
                <w:color w:val="000000" w:themeColor="text1" w:themeShade="80"/>
                <w:spacing w:val="-2"/>
                <w:szCs w:val="20"/>
                <w:lang w:val="pt-BR"/>
              </w:rPr>
            </w:pPr>
            <w:r w:rsidRPr="001E3B4A">
              <w:rPr>
                <w:rFonts w:cs="Times New Roman"/>
                <w:color w:val="000000" w:themeColor="text1" w:themeShade="80"/>
                <w:spacing w:val="-2"/>
                <w:szCs w:val="20"/>
                <w:highlight w:val="yellow"/>
                <w:lang w:val="pt-BR"/>
              </w:rPr>
              <w:t>[NOME DA INSTITUIÇÃO DESTINATÁRIA conforme registro no país sede],</w:t>
            </w:r>
            <w:r w:rsidRPr="00156D97">
              <w:rPr>
                <w:rFonts w:cs="Times New Roman"/>
                <w:color w:val="000000" w:themeColor="text1" w:themeShade="80"/>
                <w:spacing w:val="-2"/>
                <w:szCs w:val="20"/>
                <w:lang w:val="pt-BR"/>
              </w:rPr>
              <w:t xml:space="preserve"> pessoa jurídica com sede no endereço </w:t>
            </w:r>
            <w:r w:rsidRPr="001E3B4A">
              <w:rPr>
                <w:rFonts w:cs="Times New Roman"/>
                <w:color w:val="000000" w:themeColor="text1" w:themeShade="80"/>
                <w:spacing w:val="-2"/>
                <w:szCs w:val="20"/>
                <w:highlight w:val="yellow"/>
                <w:lang w:val="pt-BR"/>
              </w:rPr>
              <w:t>[ENDEREÇO COMPLETO], [CIDADE OU MUNICÍPIO], [REGIÃO/ ESTADO],</w:t>
            </w:r>
            <w:r w:rsidRPr="00156D97">
              <w:rPr>
                <w:rFonts w:cs="Times New Roman"/>
                <w:color w:val="000000" w:themeColor="text1" w:themeShade="80"/>
                <w:spacing w:val="-2"/>
                <w:szCs w:val="20"/>
                <w:lang w:val="pt-BR"/>
              </w:rPr>
              <w:t xml:space="preserve"> CÓDIGO POSTAL </w:t>
            </w:r>
            <w:r w:rsidRPr="001E3B4A">
              <w:rPr>
                <w:rFonts w:cs="Times New Roman"/>
                <w:color w:val="000000" w:themeColor="text1" w:themeShade="80"/>
                <w:spacing w:val="-2"/>
                <w:szCs w:val="20"/>
                <w:highlight w:val="yellow"/>
                <w:lang w:val="pt-BR"/>
              </w:rPr>
              <w:t>[CÓDIGO POSTAL], [PAÍS],</w:t>
            </w:r>
            <w:r w:rsidRPr="00156D97">
              <w:rPr>
                <w:rFonts w:cs="Times New Roman"/>
                <w:color w:val="000000" w:themeColor="text1" w:themeShade="80"/>
                <w:spacing w:val="-2"/>
                <w:szCs w:val="20"/>
                <w:lang w:val="pt-BR"/>
              </w:rPr>
              <w:t xml:space="preserve"> neste ato representada por </w:t>
            </w:r>
            <w:r w:rsidRPr="001E3B4A">
              <w:rPr>
                <w:rFonts w:cs="Times New Roman"/>
                <w:color w:val="000000" w:themeColor="text1" w:themeShade="80"/>
                <w:spacing w:val="-2"/>
                <w:szCs w:val="20"/>
                <w:highlight w:val="yellow"/>
                <w:lang w:val="pt-BR"/>
              </w:rPr>
              <w:t>[NOME COMPLETO DO REPRESENTANTE LEGAL], [NACIONALIDADE], [CARGO NA INSTITUIÇÃO],</w:t>
            </w:r>
            <w:r w:rsidRPr="00156D97">
              <w:rPr>
                <w:rFonts w:cs="Times New Roman"/>
                <w:color w:val="000000" w:themeColor="text1" w:themeShade="80"/>
                <w:spacing w:val="-2"/>
                <w:szCs w:val="20"/>
                <w:lang w:val="pt-BR"/>
              </w:rPr>
              <w:t xml:space="preserve"> doravante denominada simplesmente </w:t>
            </w:r>
            <w:r>
              <w:rPr>
                <w:rFonts w:cs="Times New Roman"/>
                <w:color w:val="000000" w:themeColor="text1" w:themeShade="80"/>
                <w:spacing w:val="-2"/>
                <w:szCs w:val="20"/>
                <w:lang w:val="pt-BR"/>
              </w:rPr>
              <w:t>“</w:t>
            </w:r>
            <w:r w:rsidRPr="00156D97">
              <w:rPr>
                <w:rFonts w:cs="Times New Roman"/>
                <w:color w:val="000000" w:themeColor="text1" w:themeShade="80"/>
                <w:spacing w:val="-2"/>
                <w:szCs w:val="20"/>
                <w:lang w:val="pt-BR"/>
              </w:rPr>
              <w:t>DESTINATÁRIO</w:t>
            </w:r>
            <w:r>
              <w:rPr>
                <w:rFonts w:cs="Times New Roman"/>
                <w:color w:val="000000" w:themeColor="text1" w:themeShade="80"/>
                <w:spacing w:val="-2"/>
                <w:szCs w:val="20"/>
                <w:lang w:val="pt-BR"/>
              </w:rPr>
              <w:t>”</w:t>
            </w:r>
            <w:r w:rsidRPr="00156D97">
              <w:rPr>
                <w:rFonts w:cs="Times New Roman"/>
                <w:color w:val="000000" w:themeColor="text1" w:themeShade="80"/>
                <w:spacing w:val="-2"/>
                <w:szCs w:val="20"/>
                <w:lang w:val="pt-BR"/>
              </w:rPr>
              <w:t>.</w:t>
            </w:r>
          </w:p>
        </w:tc>
      </w:tr>
      <w:tr w:rsidR="009D0538" w:rsidRPr="00F10CBD">
        <w:tc>
          <w:tcPr>
            <w:tcW w:w="4861" w:type="dxa"/>
          </w:tcPr>
          <w:p w:rsidR="009D0538" w:rsidRDefault="009D0538" w:rsidP="009D0538">
            <w:pPr>
              <w:spacing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Natural Person</w:t>
            </w:r>
            <w:r>
              <w:rPr>
                <w:rFonts w:cs="Times New Roman"/>
                <w:i/>
                <w:iCs/>
                <w:color w:val="000000" w:themeColor="text1" w:themeShade="80"/>
                <w:szCs w:val="20"/>
                <w:vertAlign w:val="superscript"/>
              </w:rPr>
              <w:t>2</w:t>
            </w:r>
            <w:r>
              <w:rPr>
                <w:rFonts w:eastAsia="Calibri" w:cs="Times New Roman"/>
                <w:i/>
                <w:iCs/>
                <w:color w:val="000000" w:themeColor="text1" w:themeShade="80"/>
                <w:szCs w:val="20"/>
              </w:rPr>
              <w:t>:</w:t>
            </w:r>
          </w:p>
          <w:p w:rsidR="009D0538" w:rsidRDefault="009D0538" w:rsidP="009D0538">
            <w:pPr>
              <w:rPr>
                <w:rFonts w:cs="Times New Roman"/>
                <w:color w:val="000000" w:themeColor="text1" w:themeShade="80"/>
                <w:szCs w:val="20"/>
              </w:rPr>
            </w:pPr>
            <w:r w:rsidRPr="001E3B4A">
              <w:rPr>
                <w:rFonts w:eastAsia="Calibri" w:cs="Times New Roman"/>
                <w:color w:val="000000" w:themeColor="text1" w:themeShade="80"/>
                <w:szCs w:val="20"/>
                <w:highlight w:val="yellow"/>
              </w:rPr>
              <w:t>[FULL NAME], [NATIONALITY], [MARITAL STATUS], [PROFESSION]</w:t>
            </w:r>
            <w:r>
              <w:rPr>
                <w:rFonts w:eastAsia="Calibri" w:cs="Times New Roman"/>
                <w:color w:val="000000" w:themeColor="text1" w:themeShade="80"/>
                <w:szCs w:val="20"/>
              </w:rPr>
              <w:t xml:space="preserve">, with individual taxpayer registry No. </w:t>
            </w:r>
            <w:r w:rsidRPr="001E3B4A">
              <w:rPr>
                <w:rFonts w:eastAsia="Calibri" w:cs="Times New Roman"/>
                <w:color w:val="000000" w:themeColor="text1" w:themeShade="80"/>
                <w:szCs w:val="20"/>
                <w:highlight w:val="yellow"/>
              </w:rPr>
              <w:t>[CPF NUMBER],</w:t>
            </w:r>
            <w:r>
              <w:rPr>
                <w:rFonts w:eastAsia="Calibri" w:cs="Times New Roman"/>
                <w:color w:val="000000" w:themeColor="text1" w:themeShade="80"/>
                <w:szCs w:val="20"/>
              </w:rPr>
              <w:t xml:space="preserve"> bearer of the identity card No. </w:t>
            </w:r>
            <w:r w:rsidRPr="001E3B4A">
              <w:rPr>
                <w:rFonts w:eastAsia="Calibri" w:cs="Times New Roman"/>
                <w:color w:val="000000" w:themeColor="text1" w:themeShade="80"/>
                <w:szCs w:val="20"/>
                <w:highlight w:val="yellow"/>
              </w:rPr>
              <w:t>[ID CARD NUMBER],</w:t>
            </w:r>
            <w:r>
              <w:rPr>
                <w:rFonts w:eastAsia="Calibri" w:cs="Times New Roman"/>
                <w:color w:val="000000" w:themeColor="text1" w:themeShade="80"/>
                <w:szCs w:val="20"/>
              </w:rPr>
              <w:t xml:space="preserve"> issuing agency </w:t>
            </w:r>
            <w:r w:rsidRPr="001E3B4A">
              <w:rPr>
                <w:rFonts w:eastAsia="Calibri" w:cs="Times New Roman"/>
                <w:color w:val="000000" w:themeColor="text1" w:themeShade="80"/>
                <w:szCs w:val="20"/>
                <w:highlight w:val="yellow"/>
              </w:rPr>
              <w:t>[ISSUING AGENCY],</w:t>
            </w:r>
            <w:r>
              <w:rPr>
                <w:rFonts w:eastAsia="Calibri" w:cs="Times New Roman"/>
                <w:color w:val="000000" w:themeColor="text1" w:themeShade="80"/>
                <w:szCs w:val="20"/>
              </w:rPr>
              <w:t xml:space="preserve"> State </w:t>
            </w:r>
            <w:r w:rsidRPr="001E3B4A">
              <w:rPr>
                <w:rFonts w:eastAsia="Calibri" w:cs="Times New Roman"/>
                <w:color w:val="000000" w:themeColor="text1" w:themeShade="80"/>
                <w:szCs w:val="20"/>
                <w:highlight w:val="yellow"/>
              </w:rPr>
              <w:t>[STATE],</w:t>
            </w:r>
            <w:r>
              <w:rPr>
                <w:rFonts w:eastAsia="Calibri" w:cs="Times New Roman"/>
                <w:color w:val="000000" w:themeColor="text1" w:themeShade="80"/>
                <w:szCs w:val="20"/>
              </w:rPr>
              <w:t xml:space="preserve"> domiciled at [</w:t>
            </w:r>
            <w:r w:rsidRPr="001E3B4A">
              <w:rPr>
                <w:rFonts w:eastAsia="Calibri" w:cs="Times New Roman"/>
                <w:color w:val="000000" w:themeColor="text1" w:themeShade="80"/>
                <w:szCs w:val="20"/>
                <w:highlight w:val="yellow"/>
              </w:rPr>
              <w:t>FULL ADDRESS], [CITY OR MUNICIPALITY] - [REGION / STATE],</w:t>
            </w:r>
            <w:r>
              <w:rPr>
                <w:rFonts w:eastAsia="Calibri" w:cs="Times New Roman"/>
                <w:color w:val="000000" w:themeColor="text1" w:themeShade="80"/>
                <w:szCs w:val="20"/>
              </w:rPr>
              <w:t xml:space="preserve"> POSTAL CODE </w:t>
            </w:r>
            <w:r w:rsidRPr="001E3B4A">
              <w:rPr>
                <w:rFonts w:eastAsia="Calibri" w:cs="Times New Roman"/>
                <w:color w:val="000000" w:themeColor="text1" w:themeShade="80"/>
                <w:szCs w:val="20"/>
                <w:highlight w:val="yellow"/>
              </w:rPr>
              <w:t>[POSTAL CODE], [COUNTRY],</w:t>
            </w:r>
            <w:r>
              <w:rPr>
                <w:rFonts w:eastAsia="Calibri" w:cs="Times New Roman"/>
                <w:color w:val="000000" w:themeColor="text1" w:themeShade="80"/>
                <w:szCs w:val="20"/>
              </w:rPr>
              <w:t xml:space="preserve"> hereinafter simply referred to as </w:t>
            </w:r>
            <w:r>
              <w:rPr>
                <w:rFonts w:eastAsia="Calibri" w:cs="Times New Roman"/>
                <w:color w:val="000000" w:themeColor="text1" w:themeShade="80"/>
                <w:szCs w:val="20"/>
              </w:rPr>
              <w:lastRenderedPageBreak/>
              <w:t>“RECIPIENT”.</w:t>
            </w:r>
          </w:p>
        </w:tc>
        <w:tc>
          <w:tcPr>
            <w:tcW w:w="4864" w:type="dxa"/>
          </w:tcPr>
          <w:p w:rsidR="009D0538" w:rsidRPr="00877CAD" w:rsidRDefault="009D0538" w:rsidP="009D0538">
            <w:pPr>
              <w:autoSpaceDE w:val="0"/>
              <w:autoSpaceDN w:val="0"/>
              <w:adjustRightInd w:val="0"/>
              <w:spacing w:after="120"/>
              <w:rPr>
                <w:rFonts w:cs="Times New Roman"/>
                <w:i/>
                <w:iCs/>
                <w:color w:val="000000" w:themeColor="text1" w:themeShade="80"/>
                <w:szCs w:val="20"/>
                <w:lang w:val="pt-BR"/>
              </w:rPr>
            </w:pPr>
            <w:r w:rsidRPr="00877CAD">
              <w:rPr>
                <w:rFonts w:cs="Times New Roman"/>
                <w:i/>
                <w:iCs/>
                <w:color w:val="000000" w:themeColor="text1" w:themeShade="80"/>
                <w:szCs w:val="20"/>
                <w:lang w:val="pt-BR"/>
              </w:rPr>
              <w:lastRenderedPageBreak/>
              <w:t>Se o destinatário for Pessoa Natural</w:t>
            </w:r>
            <w:r w:rsidRPr="00877CAD">
              <w:rPr>
                <w:rFonts w:cs="Times New Roman"/>
                <w:i/>
                <w:iCs/>
                <w:color w:val="000000" w:themeColor="text1" w:themeShade="80"/>
                <w:szCs w:val="20"/>
                <w:vertAlign w:val="superscript"/>
                <w:lang w:val="pt-BR"/>
              </w:rPr>
              <w:t>2</w:t>
            </w:r>
            <w:r w:rsidRPr="00877CAD">
              <w:rPr>
                <w:rFonts w:cs="Times New Roman"/>
                <w:i/>
                <w:iCs/>
                <w:color w:val="000000" w:themeColor="text1" w:themeShade="80"/>
                <w:szCs w:val="20"/>
                <w:lang w:val="pt-BR"/>
              </w:rPr>
              <w:t xml:space="preserve">: </w:t>
            </w:r>
          </w:p>
          <w:p w:rsidR="009D0538" w:rsidRDefault="009D0538" w:rsidP="009D0538">
            <w:pPr>
              <w:rPr>
                <w:rFonts w:cs="Times New Roman"/>
                <w:color w:val="000000" w:themeColor="text1" w:themeShade="80"/>
                <w:szCs w:val="20"/>
                <w:lang w:val="pt-BR"/>
              </w:rPr>
            </w:pPr>
            <w:r w:rsidRPr="001E3B4A">
              <w:rPr>
                <w:rFonts w:cs="Times New Roman"/>
                <w:color w:val="000000" w:themeColor="text1" w:themeShade="80"/>
                <w:szCs w:val="20"/>
                <w:highlight w:val="yellow"/>
                <w:lang w:val="pt-BR"/>
              </w:rPr>
              <w:t>[NOME COMPLETO], [NACIONALIDADE], [ESTADO CIVIL], [PROFISSÃO],</w:t>
            </w:r>
            <w:r w:rsidRPr="00094D32">
              <w:rPr>
                <w:rFonts w:cs="Times New Roman"/>
                <w:color w:val="000000" w:themeColor="text1" w:themeShade="80"/>
                <w:szCs w:val="20"/>
                <w:lang w:val="pt-BR"/>
              </w:rPr>
              <w:t xml:space="preserve"> com CPF n</w:t>
            </w:r>
            <w:r w:rsidRPr="00094D32">
              <w:rPr>
                <w:rFonts w:cs="Times New Roman"/>
                <w:color w:val="000000" w:themeColor="text1" w:themeShade="80"/>
                <w:szCs w:val="20"/>
                <w:vertAlign w:val="superscript"/>
                <w:lang w:val="pt-BR"/>
              </w:rPr>
              <w:t>o</w:t>
            </w:r>
            <w:r w:rsidRPr="00094D32">
              <w:rPr>
                <w:rFonts w:cs="Times New Roman"/>
                <w:color w:val="000000" w:themeColor="text1" w:themeShade="80"/>
                <w:szCs w:val="20"/>
                <w:lang w:val="pt-BR"/>
              </w:rPr>
              <w:t xml:space="preserve"> </w:t>
            </w:r>
            <w:r w:rsidRPr="001E3B4A">
              <w:rPr>
                <w:rFonts w:cs="Times New Roman"/>
                <w:color w:val="000000" w:themeColor="text1" w:themeShade="80"/>
                <w:szCs w:val="20"/>
                <w:highlight w:val="yellow"/>
                <w:lang w:val="pt-BR"/>
              </w:rPr>
              <w:t>[N</w:t>
            </w:r>
            <w:r w:rsidRPr="001E3B4A">
              <w:rPr>
                <w:rFonts w:cs="Times New Roman"/>
                <w:color w:val="000000" w:themeColor="text1" w:themeShade="80"/>
                <w:szCs w:val="20"/>
                <w:highlight w:val="yellow"/>
                <w:vertAlign w:val="superscript"/>
                <w:lang w:val="pt-BR"/>
              </w:rPr>
              <w:t>o</w:t>
            </w:r>
            <w:r w:rsidRPr="001E3B4A">
              <w:rPr>
                <w:rFonts w:cs="Times New Roman"/>
                <w:color w:val="000000" w:themeColor="text1" w:themeShade="80"/>
                <w:szCs w:val="20"/>
                <w:highlight w:val="yellow"/>
                <w:lang w:val="pt-BR"/>
              </w:rPr>
              <w:t xml:space="preserve"> do CPF],</w:t>
            </w:r>
            <w:r>
              <w:rPr>
                <w:rFonts w:cs="Times New Roman"/>
                <w:color w:val="000000" w:themeColor="text1" w:themeShade="80"/>
                <w:szCs w:val="20"/>
                <w:lang w:val="pt-BR"/>
              </w:rPr>
              <w:t xml:space="preserve"> portador da cédula de identidade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w:t>
            </w:r>
            <w:r w:rsidRPr="001E3B4A">
              <w:rPr>
                <w:rFonts w:cs="Times New Roman"/>
                <w:color w:val="000000" w:themeColor="text1" w:themeShade="80"/>
                <w:szCs w:val="20"/>
                <w:highlight w:val="yellow"/>
                <w:lang w:val="pt-BR"/>
              </w:rPr>
              <w:t>[N</w:t>
            </w:r>
            <w:r w:rsidRPr="001E3B4A">
              <w:rPr>
                <w:rFonts w:cs="Times New Roman"/>
                <w:color w:val="000000" w:themeColor="text1" w:themeShade="80"/>
                <w:szCs w:val="20"/>
                <w:highlight w:val="yellow"/>
                <w:vertAlign w:val="superscript"/>
                <w:lang w:val="pt-BR"/>
              </w:rPr>
              <w:t>o</w:t>
            </w:r>
            <w:r w:rsidRPr="001E3B4A">
              <w:rPr>
                <w:rFonts w:cs="Times New Roman"/>
                <w:color w:val="000000" w:themeColor="text1" w:themeShade="80"/>
                <w:szCs w:val="20"/>
                <w:highlight w:val="yellow"/>
                <w:lang w:val="pt-BR"/>
              </w:rPr>
              <w:t xml:space="preserve"> DA IDENTIDADE]</w:t>
            </w:r>
            <w:r>
              <w:rPr>
                <w:rFonts w:cs="Times New Roman"/>
                <w:color w:val="000000" w:themeColor="text1" w:themeShade="80"/>
                <w:szCs w:val="20"/>
                <w:lang w:val="pt-BR"/>
              </w:rPr>
              <w:t xml:space="preserve">, órgão emissor </w:t>
            </w:r>
            <w:r w:rsidRPr="001E3B4A">
              <w:rPr>
                <w:rFonts w:cs="Times New Roman"/>
                <w:color w:val="000000" w:themeColor="text1" w:themeShade="80"/>
                <w:szCs w:val="20"/>
                <w:highlight w:val="yellow"/>
                <w:lang w:val="pt-BR"/>
              </w:rPr>
              <w:t>[ORGÃO EMISSOR],</w:t>
            </w:r>
            <w:r>
              <w:rPr>
                <w:rFonts w:cs="Times New Roman"/>
                <w:color w:val="000000" w:themeColor="text1" w:themeShade="80"/>
                <w:szCs w:val="20"/>
                <w:lang w:val="pt-BR"/>
              </w:rPr>
              <w:t xml:space="preserve"> UF </w:t>
            </w:r>
            <w:r w:rsidRPr="001E3B4A">
              <w:rPr>
                <w:rFonts w:cs="Times New Roman"/>
                <w:color w:val="000000" w:themeColor="text1" w:themeShade="80"/>
                <w:szCs w:val="20"/>
                <w:highlight w:val="yellow"/>
                <w:lang w:val="pt-BR"/>
              </w:rPr>
              <w:t>[UF],</w:t>
            </w:r>
            <w:r>
              <w:rPr>
                <w:rFonts w:cs="Times New Roman"/>
                <w:color w:val="000000" w:themeColor="text1" w:themeShade="80"/>
                <w:szCs w:val="20"/>
                <w:lang w:val="pt-BR"/>
              </w:rPr>
              <w:t xml:space="preserve"> residente </w:t>
            </w:r>
            <w:r>
              <w:rPr>
                <w:rFonts w:cs="Times New Roman"/>
                <w:iCs/>
                <w:color w:val="000000" w:themeColor="text1" w:themeShade="80"/>
                <w:szCs w:val="20"/>
                <w:lang w:val="pt-BR"/>
              </w:rPr>
              <w:t>à</w:t>
            </w:r>
            <w:r>
              <w:rPr>
                <w:rFonts w:cs="Times New Roman"/>
                <w:i/>
                <w:iCs/>
                <w:color w:val="000000" w:themeColor="text1" w:themeShade="80"/>
                <w:szCs w:val="20"/>
                <w:lang w:val="pt-BR"/>
              </w:rPr>
              <w:t xml:space="preserve"> </w:t>
            </w:r>
            <w:r w:rsidRPr="001E3B4A">
              <w:rPr>
                <w:rFonts w:cs="Times New Roman"/>
                <w:color w:val="000000" w:themeColor="text1" w:themeShade="80"/>
                <w:szCs w:val="20"/>
                <w:highlight w:val="yellow"/>
                <w:lang w:val="pt-BR"/>
              </w:rPr>
              <w:t>[ENDEREÇO COMPLETO], [CIDADE OU MUNICÍPIO], [REGIÃO /</w:t>
            </w:r>
            <w:r w:rsidRPr="001E3B4A">
              <w:rPr>
                <w:rFonts w:cs="Times New Roman"/>
                <w:i/>
                <w:iCs/>
                <w:color w:val="000000" w:themeColor="text1" w:themeShade="80"/>
                <w:szCs w:val="20"/>
                <w:highlight w:val="yellow"/>
                <w:lang w:val="pt-BR"/>
              </w:rPr>
              <w:t xml:space="preserve"> </w:t>
            </w:r>
            <w:r w:rsidRPr="001E3B4A">
              <w:rPr>
                <w:rFonts w:cs="Times New Roman"/>
                <w:color w:val="000000" w:themeColor="text1" w:themeShade="80"/>
                <w:szCs w:val="20"/>
                <w:highlight w:val="yellow"/>
                <w:lang w:val="pt-BR"/>
              </w:rPr>
              <w:t>ESTADO],</w:t>
            </w:r>
            <w:r>
              <w:rPr>
                <w:rFonts w:cs="Times New Roman"/>
                <w:color w:val="000000" w:themeColor="text1" w:themeShade="80"/>
                <w:szCs w:val="20"/>
                <w:lang w:val="pt-BR"/>
              </w:rPr>
              <w:t xml:space="preserve"> CÓDIGO POSTAL </w:t>
            </w:r>
            <w:r w:rsidRPr="001E3B4A">
              <w:rPr>
                <w:rFonts w:cs="Times New Roman"/>
                <w:color w:val="000000" w:themeColor="text1" w:themeShade="80"/>
                <w:szCs w:val="20"/>
                <w:highlight w:val="yellow"/>
                <w:lang w:val="pt-BR"/>
              </w:rPr>
              <w:t>[CÓDIGO POSTAL], [PAÍS],</w:t>
            </w:r>
            <w:r>
              <w:rPr>
                <w:rFonts w:cs="Times New Roman"/>
                <w:color w:val="000000" w:themeColor="text1" w:themeShade="80"/>
                <w:szCs w:val="20"/>
                <w:lang w:val="pt-BR"/>
              </w:rPr>
              <w:t xml:space="preserve"> doravante denominado(a) simplesmente </w:t>
            </w:r>
            <w:r>
              <w:rPr>
                <w:rFonts w:cs="Times New Roman"/>
                <w:color w:val="000000" w:themeColor="text1" w:themeShade="80"/>
                <w:szCs w:val="20"/>
                <w:lang w:val="pt-BR"/>
              </w:rPr>
              <w:lastRenderedPageBreak/>
              <w:t>“DESTINATÁRIO”.</w:t>
            </w:r>
          </w:p>
        </w:tc>
      </w:tr>
      <w:tr w:rsidR="009D0538" w:rsidRPr="00F10CBD" w:rsidTr="00906CC3">
        <w:trPr>
          <w:trHeight w:val="113"/>
        </w:trPr>
        <w:tc>
          <w:tcPr>
            <w:tcW w:w="9725" w:type="dxa"/>
            <w:gridSpan w:val="2"/>
            <w:shd w:val="clear" w:color="auto" w:fill="D8D8D8" w:themeFill="background1" w:themeFillShade="D8"/>
          </w:tcPr>
          <w:p w:rsidR="009D0538" w:rsidRPr="009D0538" w:rsidRDefault="009D0538" w:rsidP="009D0538">
            <w:pPr>
              <w:snapToGrid w:val="0"/>
              <w:contextualSpacing/>
              <w:rPr>
                <w:rFonts w:cs="Times New Roman"/>
                <w:color w:val="000000" w:themeColor="text1" w:themeShade="80"/>
                <w:sz w:val="12"/>
                <w:szCs w:val="12"/>
                <w:lang w:val="pt-BR"/>
              </w:rPr>
            </w:pPr>
          </w:p>
        </w:tc>
      </w:tr>
      <w:tr w:rsidR="009D0538" w:rsidRPr="00F10CBD">
        <w:tc>
          <w:tcPr>
            <w:tcW w:w="4861" w:type="dxa"/>
          </w:tcPr>
          <w:p w:rsidR="009D0538" w:rsidRDefault="009D0538" w:rsidP="009D0538">
            <w:pPr>
              <w:spacing w:before="240" w:after="240"/>
              <w:rPr>
                <w:rFonts w:cs="Times New Roman"/>
                <w:b/>
                <w:bCs/>
                <w:color w:val="000000" w:themeColor="text1" w:themeShade="80"/>
                <w:szCs w:val="20"/>
              </w:rPr>
            </w:pPr>
            <w:r>
              <w:rPr>
                <w:rFonts w:eastAsia="Calibri" w:cs="Times New Roman"/>
                <w:b/>
                <w:bCs/>
                <w:color w:val="000000" w:themeColor="text1" w:themeShade="80"/>
                <w:szCs w:val="20"/>
              </w:rPr>
              <w:t>Taking into account that the RECIPIENT must comply with the requirements of Law No. 13,123 of May 20, 2015 and Decree No. 8.772 of May 11, 2016, in order to access</w:t>
            </w:r>
            <w:r>
              <w:rPr>
                <w:rFonts w:eastAsia="Calibri" w:cs="Times New Roman"/>
                <w:b/>
                <w:bCs/>
                <w:color w:val="000000" w:themeColor="text1" w:themeShade="80"/>
                <w:szCs w:val="20"/>
                <w:vertAlign w:val="superscript"/>
              </w:rPr>
              <w:t xml:space="preserve">3 </w:t>
            </w:r>
            <w:r>
              <w:rPr>
                <w:rFonts w:eastAsia="Calibri" w:cs="Times New Roman"/>
                <w:b/>
                <w:bCs/>
                <w:color w:val="000000" w:themeColor="text1" w:themeShade="80"/>
                <w:szCs w:val="20"/>
              </w:rPr>
              <w:t>the samples of genetic resources</w:t>
            </w:r>
            <w:r>
              <w:rPr>
                <w:rFonts w:eastAsia="Calibri" w:cs="Times New Roman"/>
                <w:b/>
                <w:bCs/>
                <w:color w:val="000000" w:themeColor="text1" w:themeShade="80"/>
                <w:szCs w:val="20"/>
                <w:vertAlign w:val="superscript"/>
              </w:rPr>
              <w:t>4</w:t>
            </w:r>
            <w:r>
              <w:rPr>
                <w:rFonts w:eastAsia="Calibri" w:cs="Times New Roman"/>
                <w:b/>
                <w:bCs/>
                <w:color w:val="000000" w:themeColor="text1" w:themeShade="80"/>
                <w:szCs w:val="20"/>
              </w:rPr>
              <w:t>, object of this MTA and its Shipping Guide(s) for the purpose of research</w:t>
            </w:r>
            <w:r>
              <w:rPr>
                <w:rFonts w:eastAsia="Calibri" w:cs="Times New Roman"/>
                <w:b/>
                <w:bCs/>
                <w:color w:val="000000" w:themeColor="text1" w:themeShade="80"/>
                <w:szCs w:val="20"/>
                <w:vertAlign w:val="superscript"/>
              </w:rPr>
              <w:t>5</w:t>
            </w:r>
            <w:r>
              <w:rPr>
                <w:rFonts w:eastAsia="Calibri" w:cs="Times New Roman"/>
                <w:b/>
                <w:bCs/>
                <w:color w:val="000000" w:themeColor="text1" w:themeShade="80"/>
                <w:szCs w:val="20"/>
              </w:rPr>
              <w:t xml:space="preserve"> activities and technological development</w:t>
            </w:r>
            <w:r>
              <w:rPr>
                <w:rFonts w:eastAsia="Calibri" w:cs="Times New Roman"/>
                <w:b/>
                <w:bCs/>
                <w:color w:val="000000" w:themeColor="text1" w:themeShade="80"/>
                <w:szCs w:val="20"/>
                <w:vertAlign w:val="superscript"/>
              </w:rPr>
              <w:t>6</w:t>
            </w:r>
            <w:r>
              <w:rPr>
                <w:rFonts w:eastAsia="Calibri" w:cs="Times New Roman"/>
                <w:b/>
                <w:bCs/>
                <w:color w:val="000000" w:themeColor="text1" w:themeShade="80"/>
                <w:szCs w:val="20"/>
              </w:rPr>
              <w:t>, the RECIPIENT declares to be aware that he/her/it should:</w:t>
            </w:r>
          </w:p>
        </w:tc>
        <w:tc>
          <w:tcPr>
            <w:tcW w:w="4864" w:type="dxa"/>
          </w:tcPr>
          <w:p w:rsidR="009D0538" w:rsidRDefault="009D0538" w:rsidP="009D0538">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Considerando que o DESTINATÁRIO deve cumprir as exigências da Lei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13.123, de 20 de maio de 2015 e do Decreto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8.772, de 11 de maio de 2016, para efetuar o acesso</w:t>
            </w:r>
            <w:r>
              <w:rPr>
                <w:rFonts w:cs="Times New Roman"/>
                <w:b/>
                <w:bCs/>
                <w:color w:val="000000" w:themeColor="text1" w:themeShade="80"/>
                <w:szCs w:val="20"/>
                <w:vertAlign w:val="superscript"/>
                <w:lang w:val="pt-BR"/>
              </w:rPr>
              <w:t xml:space="preserve">3 </w:t>
            </w:r>
            <w:r>
              <w:rPr>
                <w:rFonts w:cs="Times New Roman"/>
                <w:b/>
                <w:bCs/>
                <w:color w:val="000000" w:themeColor="text1" w:themeShade="80"/>
                <w:szCs w:val="20"/>
                <w:lang w:val="pt-BR"/>
              </w:rPr>
              <w:t>às amostras de patrimônio genético</w:t>
            </w:r>
            <w:r>
              <w:rPr>
                <w:rFonts w:cs="Times New Roman"/>
                <w:b/>
                <w:bCs/>
                <w:color w:val="000000" w:themeColor="text1" w:themeShade="80"/>
                <w:szCs w:val="20"/>
                <w:vertAlign w:val="superscript"/>
                <w:lang w:val="pt-BR"/>
              </w:rPr>
              <w:t>4</w:t>
            </w:r>
            <w:r>
              <w:rPr>
                <w:rFonts w:cs="Times New Roman"/>
                <w:b/>
                <w:bCs/>
                <w:color w:val="000000" w:themeColor="text1" w:themeShade="80"/>
                <w:szCs w:val="20"/>
                <w:lang w:val="pt-BR"/>
              </w:rPr>
              <w:t xml:space="preserve"> objeto do presente TTM e respectiva(s) Guia(s) de Remessa para fins de execução de atividades de pesquisa</w:t>
            </w:r>
            <w:r>
              <w:rPr>
                <w:rFonts w:cs="Times New Roman"/>
                <w:b/>
                <w:bCs/>
                <w:color w:val="000000" w:themeColor="text1" w:themeShade="80"/>
                <w:szCs w:val="20"/>
                <w:vertAlign w:val="superscript"/>
                <w:lang w:val="pt-BR"/>
              </w:rPr>
              <w:t>5</w:t>
            </w:r>
            <w:r>
              <w:rPr>
                <w:rFonts w:cs="Times New Roman"/>
                <w:b/>
                <w:bCs/>
                <w:color w:val="000000" w:themeColor="text1" w:themeShade="80"/>
                <w:szCs w:val="20"/>
                <w:lang w:val="pt-BR"/>
              </w:rPr>
              <w:t xml:space="preserve"> e desenvolvimento tecnológico</w:t>
            </w:r>
            <w:r>
              <w:rPr>
                <w:rFonts w:cs="Times New Roman"/>
                <w:b/>
                <w:bCs/>
                <w:color w:val="000000" w:themeColor="text1" w:themeShade="80"/>
                <w:szCs w:val="20"/>
                <w:vertAlign w:val="superscript"/>
                <w:lang w:val="pt-BR"/>
              </w:rPr>
              <w:t>6</w:t>
            </w:r>
            <w:r>
              <w:rPr>
                <w:rFonts w:cs="Times New Roman"/>
                <w:b/>
                <w:bCs/>
                <w:color w:val="000000" w:themeColor="text1" w:themeShade="80"/>
                <w:szCs w:val="20"/>
                <w:lang w:val="pt-BR"/>
              </w:rPr>
              <w:t>, o DESTINATÁRIO declara estar ciente de que deverá:</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a) Join a Brazilian national scientific and technological research institution to carry out research or technological development from this (these) sample(s) of genetic resources, when it is a foreign legal entity.</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a) Associar-se a instituição nacional brasileira de pesquisa científica e tecnológica para realizar pesquisa ou desenvolvimento tecnológico a partir desta(s) amostra(s) de patrimônio genético, quando for pessoa jurídica estrangeira;</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b) Register on SisGen (sisgen.gov.br), through the associated Brazilian institution, the research and technological development activity carried out with the a</w:t>
            </w:r>
            <w:r w:rsidRPr="00276088">
              <w:rPr>
                <w:rFonts w:eastAsia="Calibri" w:cs="Times New Roman"/>
                <w:color w:val="000000" w:themeColor="text1" w:themeShade="80"/>
                <w:szCs w:val="20"/>
              </w:rPr>
              <w:t xml:space="preserve">ssociated </w:t>
            </w:r>
            <w:r>
              <w:rPr>
                <w:rFonts w:eastAsia="Calibri" w:cs="Times New Roman"/>
                <w:color w:val="000000" w:themeColor="text1" w:themeShade="80"/>
                <w:szCs w:val="20"/>
              </w:rPr>
              <w:t>t</w:t>
            </w:r>
            <w:r w:rsidRPr="00276088">
              <w:rPr>
                <w:rFonts w:eastAsia="Calibri" w:cs="Times New Roman"/>
                <w:color w:val="000000" w:themeColor="text1" w:themeShade="80"/>
                <w:szCs w:val="20"/>
              </w:rPr>
              <w:t xml:space="preserve">raditional </w:t>
            </w:r>
            <w:r>
              <w:rPr>
                <w:rFonts w:eastAsia="Calibri" w:cs="Times New Roman"/>
                <w:color w:val="000000" w:themeColor="text1" w:themeShade="80"/>
                <w:szCs w:val="20"/>
              </w:rPr>
              <w:t>k</w:t>
            </w:r>
            <w:r w:rsidRPr="00276088">
              <w:rPr>
                <w:rFonts w:eastAsia="Calibri" w:cs="Times New Roman"/>
                <w:color w:val="000000" w:themeColor="text1" w:themeShade="80"/>
                <w:szCs w:val="20"/>
              </w:rPr>
              <w:t>nowledge</w:t>
            </w:r>
            <w:r w:rsidRPr="00EA5CB4">
              <w:rPr>
                <w:rFonts w:cs="Times New Roman"/>
                <w:color w:val="000000" w:themeColor="text1" w:themeShade="80"/>
                <w:szCs w:val="20"/>
                <w:vertAlign w:val="superscript"/>
              </w:rPr>
              <w:t>7</w:t>
            </w:r>
            <w:r>
              <w:rPr>
                <w:rFonts w:cs="Times New Roman"/>
                <w:color w:val="000000" w:themeColor="text1" w:themeShade="80"/>
                <w:szCs w:val="20"/>
                <w:vertAlign w:val="superscript"/>
              </w:rPr>
              <w:t xml:space="preserve"> </w:t>
            </w:r>
            <w:r>
              <w:rPr>
                <w:rFonts w:cs="Times New Roman"/>
                <w:color w:val="000000" w:themeColor="text1" w:themeShade="80"/>
                <w:szCs w:val="20"/>
              </w:rPr>
              <w:t xml:space="preserve">or </w:t>
            </w:r>
            <w:r>
              <w:rPr>
                <w:rFonts w:eastAsia="Calibri" w:cs="Times New Roman"/>
                <w:color w:val="000000" w:themeColor="text1" w:themeShade="80"/>
                <w:szCs w:val="20"/>
              </w:rPr>
              <w:t>from the sample(s) object of the Shipping Guide(s) linked to this MTA.</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b) Cadastrar no SisGen (sisgen.gov.br), por meio da instituição brasileira associada, a atividade de pesquisa e desenvolvimento tecnológico realizada com o conhecimento tradicional associado</w:t>
            </w:r>
            <w:r>
              <w:rPr>
                <w:rFonts w:cs="Times New Roman"/>
                <w:color w:val="000000" w:themeColor="text1" w:themeShade="80"/>
                <w:szCs w:val="20"/>
                <w:vertAlign w:val="superscript"/>
                <w:lang w:val="pt-BR"/>
              </w:rPr>
              <w:t xml:space="preserve">7 </w:t>
            </w:r>
            <w:r>
              <w:rPr>
                <w:rFonts w:cs="Times New Roman"/>
                <w:color w:val="000000" w:themeColor="text1" w:themeShade="80"/>
                <w:szCs w:val="20"/>
                <w:lang w:val="pt-BR"/>
              </w:rPr>
              <w:t>ou a partir da(s) amostra(s) objeto da(s) Guia(s) de Remessa vinculada(s) a este TTM;</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c) Register the research or technological development prior to the application of any intellectual property right, or to the marketing of the intermediate product, or to the dissemination of the results, final or partial ones, in scientific circles or means of communication, or the notification of finished product or reproductive material developed as a result of the access.</w:t>
            </w:r>
          </w:p>
        </w:tc>
        <w:tc>
          <w:tcPr>
            <w:tcW w:w="4864" w:type="dxa"/>
          </w:tcPr>
          <w:p w:rsidR="009D0538" w:rsidRDefault="009D0538" w:rsidP="009D0538">
            <w:pPr>
              <w:spacing w:afterLines="50" w:after="156"/>
              <w:rPr>
                <w:rFonts w:cs="Times New Roman"/>
                <w:color w:val="000000" w:themeColor="text1" w:themeShade="80"/>
                <w:spacing w:val="-2"/>
                <w:szCs w:val="20"/>
                <w:lang w:val="pt-BR"/>
              </w:rPr>
            </w:pPr>
            <w:r>
              <w:rPr>
                <w:rFonts w:cs="Times New Roman"/>
                <w:color w:val="000000" w:themeColor="text1" w:themeShade="80"/>
                <w:spacing w:val="-2"/>
                <w:szCs w:val="20"/>
                <w:lang w:val="pt-BR"/>
              </w:rPr>
              <w:t>c) Realizar o cadastro da pesquisa ou desenvolvimento tecnológico previamente ao requerimento de qualquer direito de propriedade intelectual, ou à comercialização do produto intermediário, ou à divulgação dos resultados, finais ou parciais, em meios científicos ou de comunicação, ou à notificação de produto acabado ou material reprodutivo desenvolvido em decorrência do acesso;</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d) Notify</w:t>
            </w:r>
            <w:r>
              <w:rPr>
                <w:rFonts w:eastAsia="Calibri" w:cs="Times New Roman"/>
                <w:color w:val="000000" w:themeColor="text1" w:themeShade="80"/>
                <w:szCs w:val="20"/>
                <w:vertAlign w:val="superscript"/>
              </w:rPr>
              <w:t xml:space="preserve">8 </w:t>
            </w:r>
            <w:r>
              <w:rPr>
                <w:rFonts w:eastAsia="Calibri" w:cs="Times New Roman"/>
                <w:color w:val="000000" w:themeColor="text1" w:themeShade="80"/>
                <w:szCs w:val="20"/>
              </w:rPr>
              <w:t>through SisGen (sisgen.gov.br), and Share Benefits, in the case of economic exploitation of finished product or reproductive material developed from the sample(s) object of the Shipping Guide(s) linked to this MTA.</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d) Notificar</w:t>
            </w:r>
            <w:r>
              <w:rPr>
                <w:rFonts w:cs="Times New Roman"/>
                <w:color w:val="000000" w:themeColor="text1" w:themeShade="80"/>
                <w:szCs w:val="20"/>
                <w:vertAlign w:val="superscript"/>
                <w:lang w:val="pt-BR"/>
              </w:rPr>
              <w:t>8</w:t>
            </w:r>
            <w:r>
              <w:rPr>
                <w:rFonts w:cs="Times New Roman"/>
                <w:color w:val="000000" w:themeColor="text1" w:themeShade="80"/>
                <w:szCs w:val="20"/>
                <w:lang w:val="pt-BR"/>
              </w:rPr>
              <w:t xml:space="preserve"> por meio do SisGen (sisgen.gov.br), e Repartir Benefícios, no caso de exploração econômica de produto acabado ou material reprodutivo desenvolvido a partir da(s) amostra(s) objeto da(s) Guia(s) de Remessa vinculada(s) a este TTM;</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e) Obtain the prior informed consent of the supplier of the traditional local or Creole variety or of the locally adapted breed or Creole race for the carrying out of research or technological development if the sample(s) is (are) not used for agricultural activities.</w:t>
            </w:r>
          </w:p>
        </w:tc>
        <w:tc>
          <w:tcPr>
            <w:tcW w:w="4864" w:type="dxa"/>
          </w:tcPr>
          <w:p w:rsidR="009D0538" w:rsidRPr="00192EF9" w:rsidRDefault="009D0538" w:rsidP="009D0538">
            <w:pPr>
              <w:spacing w:afterLines="50" w:after="156"/>
              <w:rPr>
                <w:rFonts w:cs="Times New Roman"/>
                <w:color w:val="000000" w:themeColor="text1" w:themeShade="80"/>
                <w:spacing w:val="-4"/>
                <w:szCs w:val="20"/>
                <w:lang w:val="pt-BR"/>
              </w:rPr>
            </w:pPr>
            <w:r w:rsidRPr="00192EF9">
              <w:rPr>
                <w:rFonts w:cs="Times New Roman"/>
                <w:color w:val="000000" w:themeColor="text1" w:themeShade="80"/>
                <w:spacing w:val="-4"/>
                <w:szCs w:val="20"/>
                <w:lang w:val="pt-BR"/>
              </w:rPr>
              <w:t>e) Obter o consentimento prévio informado do provedor da variedade tradicional local ou crioula ou da raça localmente adaptada ou crioula, para a realização de pesquisa ou desenvolvimento tecnológico, caso a(s) amostra(s) não seja(m) utilizada(s) para atividades agrícolas;</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f) Obtain the prior informed consent of the supplier, when it is a research or technological development related to the traditional knowledge associated with the sample(s) object of the Shipping Guide(s) linked to this MTA.</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f) Obter o consentimento prévio informado do provedor, quando se tratar de pesquisa ou desenvolvimento tecnológico relacionados a conhecimento tradicional associado à(s) amostra(s) objeto da(s) Guia(s) de </w:t>
            </w:r>
            <w:r>
              <w:rPr>
                <w:rFonts w:cs="Times New Roman"/>
                <w:color w:val="000000" w:themeColor="text1" w:themeShade="80"/>
                <w:szCs w:val="20"/>
                <w:lang w:val="pt-BR"/>
              </w:rPr>
              <w:lastRenderedPageBreak/>
              <w:t>Remessa vinculada(s) a este TTM.</w:t>
            </w:r>
          </w:p>
        </w:tc>
      </w:tr>
      <w:tr w:rsidR="009D0538" w:rsidRPr="00F10CBD" w:rsidTr="00906CC3">
        <w:trPr>
          <w:trHeight w:val="108"/>
        </w:trPr>
        <w:tc>
          <w:tcPr>
            <w:tcW w:w="9725" w:type="dxa"/>
            <w:gridSpan w:val="2"/>
            <w:shd w:val="clear" w:color="auto" w:fill="D8D8D8" w:themeFill="background1" w:themeFillShade="D8"/>
          </w:tcPr>
          <w:p w:rsidR="009D0538" w:rsidRPr="00465A23" w:rsidRDefault="009D0538" w:rsidP="009D0538">
            <w:pPr>
              <w:snapToGrid w:val="0"/>
              <w:contextualSpacing/>
              <w:rPr>
                <w:rFonts w:cs="Times New Roman"/>
                <w:color w:val="000000" w:themeColor="text1" w:themeShade="80"/>
                <w:sz w:val="12"/>
                <w:szCs w:val="12"/>
                <w:lang w:val="pt-BR"/>
              </w:rPr>
            </w:pPr>
          </w:p>
        </w:tc>
      </w:tr>
      <w:tr w:rsidR="009D0538" w:rsidRPr="00F10CBD">
        <w:tc>
          <w:tcPr>
            <w:tcW w:w="4861" w:type="dxa"/>
          </w:tcPr>
          <w:p w:rsidR="009D0538" w:rsidRDefault="009D0538" w:rsidP="009D0538">
            <w:pPr>
              <w:spacing w:before="120" w:after="240"/>
              <w:rPr>
                <w:rFonts w:cs="Times New Roman"/>
                <w:b/>
                <w:bCs/>
                <w:color w:val="000000" w:themeColor="text1" w:themeShade="80"/>
                <w:szCs w:val="20"/>
              </w:rPr>
            </w:pPr>
            <w:r>
              <w:rPr>
                <w:rFonts w:eastAsia="Calibri" w:cs="Times New Roman"/>
                <w:b/>
                <w:bCs/>
                <w:color w:val="000000" w:themeColor="text1" w:themeShade="80"/>
                <w:szCs w:val="20"/>
              </w:rPr>
              <w:t>The undersigned parties, through their duly constituted representatives, resolve to enter into this MTA, and do so through the following clauses and conditions:</w:t>
            </w:r>
          </w:p>
        </w:tc>
        <w:tc>
          <w:tcPr>
            <w:tcW w:w="4864" w:type="dxa"/>
          </w:tcPr>
          <w:p w:rsidR="009D0538" w:rsidRDefault="009D0538" w:rsidP="009D0538">
            <w:pPr>
              <w:spacing w:before="12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TTM, e o fazem mediante as seguintes cláusulas e condições:</w:t>
            </w:r>
          </w:p>
        </w:tc>
      </w:tr>
      <w:tr w:rsidR="009D0538" w:rsidRPr="00F10CBD">
        <w:tc>
          <w:tcPr>
            <w:tcW w:w="4861" w:type="dxa"/>
          </w:tcPr>
          <w:p w:rsidR="009D0538" w:rsidRDefault="009D0538" w:rsidP="009D0538">
            <w:pPr>
              <w:rPr>
                <w:rFonts w:cs="Times New Roman"/>
                <w:color w:val="000000" w:themeColor="text1" w:themeShade="80"/>
                <w:szCs w:val="20"/>
              </w:rPr>
            </w:pPr>
            <w:r>
              <w:rPr>
                <w:rFonts w:eastAsia="Calibri" w:cs="Times New Roman"/>
                <w:color w:val="000000" w:themeColor="text1" w:themeShade="80"/>
                <w:szCs w:val="20"/>
              </w:rPr>
              <w:t>1. The purpose of this Agreement, in accordance with article 12, subparagraph IV, of Law No. 13,123 of 2015, is to formalize the Shipment</w:t>
            </w:r>
            <w:r>
              <w:rPr>
                <w:rFonts w:eastAsia="Calibri" w:cs="Times New Roman"/>
                <w:color w:val="000000" w:themeColor="text1" w:themeShade="80"/>
                <w:szCs w:val="20"/>
                <w:vertAlign w:val="superscript"/>
              </w:rPr>
              <w:t>9</w:t>
            </w:r>
            <w:r>
              <w:rPr>
                <w:rFonts w:eastAsia="Calibri" w:cs="Times New Roman"/>
                <w:color w:val="000000" w:themeColor="text1" w:themeShade="80"/>
                <w:szCs w:val="20"/>
              </w:rPr>
              <w:t xml:space="preserve"> of the genetic heritage sample(s) listed on the Shipping Guide(s) which will be sent along with the sample(s). This Agreement will integrate the Consignment Registry to be registered in the National System of Genetic Heritage Management and of Associated Traditional Knowledge – SisGen.</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1. O presente Termo tem por objetivo formalizar a(s) Remessa(s)</w:t>
            </w:r>
            <w:r>
              <w:rPr>
                <w:rFonts w:cs="Times New Roman"/>
                <w:color w:val="000000" w:themeColor="text1" w:themeShade="80"/>
                <w:szCs w:val="20"/>
                <w:vertAlign w:val="superscript"/>
                <w:lang w:val="pt-BR"/>
              </w:rPr>
              <w:t>9</w:t>
            </w:r>
            <w:r>
              <w:rPr>
                <w:rFonts w:cs="Times New Roman"/>
                <w:color w:val="000000" w:themeColor="text1" w:themeShade="80"/>
                <w:szCs w:val="20"/>
                <w:lang w:val="pt-BR"/>
              </w:rPr>
              <w:t xml:space="preserve"> da(s) amostra(s) de patrimônio genético qualificada(s) na(s) Guia(s) de Remessa que a(s) acompanhará(ão), nos termos do Art. 12, inciso IV, da Lei nº 13.123, de 2015, e integrará o Cadastro de Remessa a ser registrado no Sistema Nacional de Gestão do Patrimônio Genético e do Conhecimento Tradicional Associado – SisGen;</w:t>
            </w:r>
          </w:p>
        </w:tc>
      </w:tr>
      <w:tr w:rsidR="009D0538" w:rsidRPr="00F10CBD">
        <w:tc>
          <w:tcPr>
            <w:tcW w:w="4861" w:type="dxa"/>
          </w:tcPr>
          <w:p w:rsidR="009D0538" w:rsidRDefault="009D0538" w:rsidP="009D0538">
            <w:pPr>
              <w:rPr>
                <w:rFonts w:cs="Times New Roman"/>
                <w:color w:val="000000" w:themeColor="text1" w:themeShade="80"/>
                <w:szCs w:val="20"/>
              </w:rPr>
            </w:pPr>
            <w:r>
              <w:rPr>
                <w:rFonts w:cs="Times New Roman"/>
                <w:color w:val="000000" w:themeColor="text1" w:themeShade="80"/>
                <w:szCs w:val="20"/>
              </w:rPr>
              <w:t>2. The RECIPIENT acknowledges that he/she/it is not the supplier of the samples of the genetic heritage sample(s) object of this MTA.</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da(s) amostra(s) de patrimônio genético objeto deste TTM</w:t>
            </w:r>
            <w:r>
              <w:rPr>
                <w:rFonts w:eastAsia="Open Sans" w:cs="Times New Roman"/>
                <w:color w:val="000000" w:themeColor="text1" w:themeShade="80"/>
                <w:szCs w:val="20"/>
                <w:lang w:val="pt-BR"/>
              </w:rPr>
              <w:t>;</w:t>
            </w:r>
          </w:p>
        </w:tc>
      </w:tr>
      <w:tr w:rsidR="009D0538" w:rsidRPr="00F10CBD">
        <w:tc>
          <w:tcPr>
            <w:tcW w:w="4861" w:type="dxa"/>
          </w:tcPr>
          <w:p w:rsidR="009D0538" w:rsidRDefault="009D0538" w:rsidP="009D0538">
            <w:pPr>
              <w:rPr>
                <w:rFonts w:cs="Times New Roman"/>
                <w:color w:val="000000" w:themeColor="text1" w:themeShade="80"/>
                <w:szCs w:val="20"/>
              </w:rPr>
            </w:pPr>
            <w:r>
              <w:rPr>
                <w:rFonts w:cs="Times New Roman"/>
                <w:color w:val="000000" w:themeColor="text1" w:themeShade="80"/>
                <w:szCs w:val="20"/>
              </w:rPr>
              <w:t xml:space="preserve">3. In the case of shipment of sample of local traditional </w:t>
            </w:r>
            <w:r>
              <w:rPr>
                <w:rFonts w:eastAsia="Calibri" w:cs="Times New Roman"/>
                <w:color w:val="000000" w:themeColor="text1" w:themeShade="80"/>
                <w:szCs w:val="20"/>
              </w:rPr>
              <w:t>or Creole variety or of the locally adapted breed or Creole race</w:t>
            </w:r>
            <w:r>
              <w:rPr>
                <w:rFonts w:cs="Times New Roman"/>
                <w:color w:val="000000" w:themeColor="text1" w:themeShade="80"/>
                <w:szCs w:val="20"/>
              </w:rPr>
              <w:t>, a copy of this MTA and the respective Shipping Guide shall be forwarded by the SENDER to the supplier, when identified.</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3. Quando se tratar de remessa de amostra de variedade tradicional local ou crioula ou de raça localmente adaptada ou crioula, uma cópia deste TTM e da respectiva Guia de Remessa será encaminhada pelo REMETENTE ao provedor, quando identificado;</w:t>
            </w:r>
          </w:p>
        </w:tc>
      </w:tr>
      <w:tr w:rsidR="009D0538" w:rsidRPr="00F10CBD">
        <w:tc>
          <w:tcPr>
            <w:tcW w:w="4861" w:type="dxa"/>
          </w:tcPr>
          <w:p w:rsidR="009D0538" w:rsidRDefault="009D0538" w:rsidP="009D0538">
            <w:pPr>
              <w:rPr>
                <w:rFonts w:cs="Times New Roman"/>
                <w:color w:val="000000" w:themeColor="text1" w:themeShade="80"/>
                <w:szCs w:val="20"/>
              </w:rPr>
            </w:pPr>
            <w:r>
              <w:rPr>
                <w:rFonts w:cs="Times New Roman"/>
                <w:color w:val="000000" w:themeColor="text1" w:themeShade="80"/>
                <w:szCs w:val="20"/>
              </w:rPr>
              <w:t>4. The RECIPIENT agrees with the conditions of use of the sample(s), as defined by the SENDER in items 6 and 7 of the Shipment Guide(s) linked to this MTA.</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4. O DESTINATÁRIO concorda com as condições de uso da(s) amostra(s), conforme definido pelo REMETENTE nos itens 6 e 7 da(s) Guia(s) de Remessa vinculada(s) a este TTM;</w:t>
            </w:r>
          </w:p>
        </w:tc>
      </w:tr>
      <w:tr w:rsidR="009D0538" w:rsidRPr="00F10CBD">
        <w:tc>
          <w:tcPr>
            <w:tcW w:w="4861" w:type="dxa"/>
          </w:tcPr>
          <w:p w:rsidR="009D0538" w:rsidRDefault="009D0538" w:rsidP="009D0538">
            <w:pPr>
              <w:rPr>
                <w:rFonts w:cs="Times New Roman"/>
                <w:color w:val="000000" w:themeColor="text1" w:themeShade="80"/>
                <w:szCs w:val="20"/>
              </w:rPr>
            </w:pPr>
            <w:r>
              <w:rPr>
                <w:rFonts w:cs="Times New Roman"/>
                <w:color w:val="000000" w:themeColor="text1" w:themeShade="80"/>
                <w:szCs w:val="20"/>
              </w:rPr>
              <w:t>5. The RECIPIENT acknowledges that non-compliance with provisions of this MTA may give rise to the application of penalties provided for in Law No. 13,123 of 2015;</w:t>
            </w:r>
          </w:p>
        </w:tc>
        <w:tc>
          <w:tcPr>
            <w:tcW w:w="4864" w:type="dxa"/>
          </w:tcPr>
          <w:p w:rsidR="009D0538" w:rsidRDefault="009D0538" w:rsidP="009D0538">
            <w:pPr>
              <w:spacing w:afterLines="50" w:after="156"/>
              <w:rPr>
                <w:rFonts w:cs="Times New Roman"/>
                <w:color w:val="000000" w:themeColor="text1" w:themeShade="80"/>
                <w:szCs w:val="20"/>
                <w:lang w:val="pt-BR"/>
              </w:rPr>
            </w:pPr>
            <w:r>
              <w:rPr>
                <w:rFonts w:cs="Times New Roman"/>
                <w:color w:val="000000" w:themeColor="text1" w:themeShade="80"/>
                <w:szCs w:val="20"/>
                <w:lang w:val="pt-BR"/>
              </w:rPr>
              <w:t>5. O DESTINATÁRIO reconhece que o descumprimento do disposto neste TTM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p>
        </w:tc>
      </w:tr>
      <w:tr w:rsidR="009D0538" w:rsidRPr="00F10CBD">
        <w:tc>
          <w:tcPr>
            <w:tcW w:w="4861" w:type="dxa"/>
          </w:tcPr>
          <w:p w:rsidR="009D0538" w:rsidRDefault="009D0538" w:rsidP="009D0538">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6. The MTA shall be interpreted in accordance with Brazilian law, and in the case of litigation, the jurisdiction shall be that of Brazil, as indicated by the SENDER, and arbitration shall be permitted when agreed between the parties.</w:t>
            </w:r>
          </w:p>
        </w:tc>
        <w:tc>
          <w:tcPr>
            <w:tcW w:w="4864" w:type="dxa"/>
          </w:tcPr>
          <w:p w:rsidR="009D0538" w:rsidRDefault="009D0538" w:rsidP="009D0538">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6. O TTM deve ser interpretado de acordo com as leis brasileiras, e, no caso de litígio, o foro competente será o do Brasil, indicado pelo(a) REMETENTE, admitindo-se arbitragem quando acordada entre as partes;</w:t>
            </w:r>
          </w:p>
        </w:tc>
      </w:tr>
      <w:tr w:rsidR="009D0538" w:rsidRPr="00F10CBD">
        <w:tc>
          <w:tcPr>
            <w:tcW w:w="4861" w:type="dxa"/>
          </w:tcPr>
          <w:p w:rsidR="009D0538" w:rsidRDefault="009D0538" w:rsidP="009D0538">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7. This MTA will remain valid for 10 years (until 10 years), and the duration can be renewed.</w:t>
            </w:r>
          </w:p>
        </w:tc>
        <w:tc>
          <w:tcPr>
            <w:tcW w:w="4864" w:type="dxa"/>
          </w:tcPr>
          <w:p w:rsidR="009D0538" w:rsidRDefault="009D0538" w:rsidP="009D0538">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7. O presente TTM permanecerá válido por 10 anos (até 10 anos), e tal duração poderá ser renovada.</w:t>
            </w:r>
          </w:p>
        </w:tc>
      </w:tr>
    </w:tbl>
    <w:p w:rsidR="00496F6E" w:rsidRPr="004E61D7" w:rsidRDefault="00496F6E">
      <w:pPr>
        <w:rPr>
          <w:lang w:val="pt-BR"/>
        </w:rPr>
      </w:pPr>
    </w:p>
    <w:p w:rsidR="00496F6E" w:rsidRPr="004E61D7" w:rsidRDefault="001F122C">
      <w:pPr>
        <w:widowControl/>
        <w:spacing w:after="200" w:line="276" w:lineRule="auto"/>
        <w:jc w:val="left"/>
        <w:rPr>
          <w:lang w:val="pt-BR"/>
        </w:rPr>
      </w:pPr>
      <w:r w:rsidRPr="004E61D7">
        <w:rPr>
          <w:lang w:val="pt-BR"/>
        </w:rPr>
        <w:br w:type="page"/>
      </w:r>
    </w:p>
    <w:p w:rsidR="00496F6E" w:rsidRPr="004E61D7" w:rsidRDefault="00496F6E">
      <w:pPr>
        <w:rPr>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D72538" w:rsidRPr="00F10CBD" w:rsidTr="00906CC3">
        <w:tc>
          <w:tcPr>
            <w:tcW w:w="4861" w:type="dxa"/>
            <w:tcBorders>
              <w:right w:val="nil"/>
            </w:tcBorders>
            <w:shd w:val="clear" w:color="auto" w:fill="D8D8D8" w:themeFill="background1" w:themeFillShade="D8"/>
          </w:tcPr>
          <w:p w:rsidR="00D72538" w:rsidRPr="00262EC6" w:rsidRDefault="00D72538"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p>
        </w:tc>
        <w:tc>
          <w:tcPr>
            <w:tcW w:w="4864" w:type="dxa"/>
            <w:tcBorders>
              <w:left w:val="nil"/>
            </w:tcBorders>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496F6E" w:rsidRPr="003775B8">
        <w:tc>
          <w:tcPr>
            <w:tcW w:w="4861" w:type="dxa"/>
          </w:tcPr>
          <w:p w:rsidR="001E3B4A" w:rsidRDefault="001F122C" w:rsidP="001E3B4A">
            <w:pPr>
              <w:tabs>
                <w:tab w:val="left" w:pos="220"/>
                <w:tab w:val="left" w:pos="720"/>
              </w:tabs>
              <w:autoSpaceDE w:val="0"/>
              <w:autoSpaceDN w:val="0"/>
              <w:adjustRightInd w:val="0"/>
              <w:ind w:right="23"/>
              <w:rPr>
                <w:rFonts w:cs="Times New Roman"/>
                <w:b/>
                <w:bCs/>
                <w:color w:val="000000" w:themeColor="text1" w:themeShade="80"/>
                <w:szCs w:val="20"/>
              </w:rPr>
            </w:pPr>
            <w:r>
              <w:rPr>
                <w:rFonts w:cs="Times New Roman"/>
                <w:b/>
                <w:bCs/>
                <w:color w:val="000000" w:themeColor="text1" w:themeShade="80"/>
                <w:szCs w:val="20"/>
              </w:rPr>
              <w:t xml:space="preserve">By agreeing to all of the above terms, the representatives of the RECIPIENT and of the </w:t>
            </w:r>
            <w:r w:rsidR="009F67DF">
              <w:rPr>
                <w:rFonts w:cs="Times New Roman"/>
                <w:b/>
                <w:bCs/>
                <w:color w:val="000000" w:themeColor="text1" w:themeShade="80"/>
                <w:szCs w:val="20"/>
              </w:rPr>
              <w:t>SENDER</w:t>
            </w:r>
            <w:r>
              <w:rPr>
                <w:rFonts w:cs="Times New Roman"/>
                <w:b/>
                <w:bCs/>
                <w:color w:val="000000" w:themeColor="text1" w:themeShade="80"/>
                <w:szCs w:val="20"/>
              </w:rPr>
              <w:t xml:space="preserve"> sign this MTA in</w:t>
            </w:r>
            <w:r w:rsidR="00205280">
              <w:rPr>
                <w:rFonts w:cs="Times New Roman"/>
                <w:b/>
                <w:bCs/>
                <w:color w:val="000000" w:themeColor="text1" w:themeShade="80"/>
                <w:szCs w:val="20"/>
              </w:rPr>
              <w:t>, at least,</w:t>
            </w:r>
            <w:r>
              <w:rPr>
                <w:rFonts w:cs="Times New Roman"/>
                <w:b/>
                <w:bCs/>
                <w:color w:val="000000" w:themeColor="text1" w:themeShade="80"/>
                <w:szCs w:val="20"/>
              </w:rPr>
              <w:t xml:space="preserve"> 2 (two) </w:t>
            </w:r>
            <w:r w:rsidR="00EF1372">
              <w:rPr>
                <w:rFonts w:cs="Times New Roman"/>
                <w:b/>
                <w:bCs/>
                <w:color w:val="000000" w:themeColor="text1" w:themeShade="80"/>
                <w:szCs w:val="20"/>
              </w:rPr>
              <w:t xml:space="preserve">counterparts </w:t>
            </w:r>
            <w:r>
              <w:rPr>
                <w:rFonts w:cs="Times New Roman"/>
                <w:b/>
                <w:bCs/>
                <w:color w:val="000000" w:themeColor="text1" w:themeShade="80"/>
                <w:szCs w:val="20"/>
              </w:rPr>
              <w:t xml:space="preserve">of </w:t>
            </w:r>
            <w:r w:rsidR="0008108E">
              <w:rPr>
                <w:rFonts w:cs="Times New Roman"/>
                <w:b/>
                <w:bCs/>
                <w:color w:val="000000" w:themeColor="text1" w:themeShade="80"/>
                <w:szCs w:val="20"/>
              </w:rPr>
              <w:t>equal</w:t>
            </w:r>
            <w:r>
              <w:rPr>
                <w:rFonts w:cs="Times New Roman"/>
                <w:b/>
                <w:bCs/>
                <w:color w:val="000000" w:themeColor="text1" w:themeShade="80"/>
                <w:szCs w:val="20"/>
              </w:rPr>
              <w:t xml:space="preserve"> content and form, for a single legal effect.</w:t>
            </w:r>
          </w:p>
          <w:p w:rsidR="001E3B4A" w:rsidRDefault="001E3B4A" w:rsidP="001E3B4A">
            <w:pPr>
              <w:tabs>
                <w:tab w:val="left" w:pos="220"/>
                <w:tab w:val="left" w:pos="720"/>
              </w:tabs>
              <w:autoSpaceDE w:val="0"/>
              <w:autoSpaceDN w:val="0"/>
              <w:adjustRightInd w:val="0"/>
              <w:ind w:right="23"/>
              <w:rPr>
                <w:rFonts w:cs="Times New Roman"/>
                <w:b/>
                <w:bCs/>
                <w:color w:val="000000" w:themeColor="text1" w:themeShade="80"/>
                <w:szCs w:val="20"/>
              </w:rPr>
            </w:pPr>
          </w:p>
          <w:p w:rsidR="001E3B4A" w:rsidRPr="001E3B4A" w:rsidRDefault="001E3B4A" w:rsidP="001E3B4A">
            <w:pPr>
              <w:jc w:val="right"/>
              <w:rPr>
                <w:rFonts w:cs="Times New Roman"/>
                <w:sz w:val="22"/>
                <w:szCs w:val="22"/>
              </w:rPr>
            </w:pPr>
            <w:r w:rsidRPr="001E3B4A">
              <w:rPr>
                <w:rFonts w:cs="Times New Roman"/>
                <w:sz w:val="22"/>
                <w:szCs w:val="22"/>
                <w:highlight w:val="yellow"/>
              </w:rPr>
              <w:t>Ponta Grossa, (mo</w:t>
            </w:r>
            <w:r>
              <w:rPr>
                <w:rFonts w:cs="Times New Roman"/>
                <w:sz w:val="22"/>
                <w:szCs w:val="22"/>
                <w:highlight w:val="yellow"/>
              </w:rPr>
              <w:t>n</w:t>
            </w:r>
            <w:r w:rsidRPr="001E3B4A">
              <w:rPr>
                <w:rFonts w:cs="Times New Roman"/>
                <w:sz w:val="22"/>
                <w:szCs w:val="22"/>
                <w:highlight w:val="yellow"/>
              </w:rPr>
              <w:t>th/day/y</w:t>
            </w:r>
            <w:r>
              <w:rPr>
                <w:rFonts w:cs="Times New Roman"/>
                <w:sz w:val="22"/>
                <w:szCs w:val="22"/>
                <w:highlight w:val="yellow"/>
              </w:rPr>
              <w:t>ear)</w:t>
            </w:r>
          </w:p>
        </w:tc>
        <w:tc>
          <w:tcPr>
            <w:tcW w:w="4864" w:type="dxa"/>
          </w:tcPr>
          <w:p w:rsidR="00496F6E" w:rsidRDefault="001F122C" w:rsidP="001E3B4A">
            <w:pPr>
              <w:autoSpaceDE w:val="0"/>
              <w:autoSpaceDN w:val="0"/>
              <w:adjustRightInd w:val="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do(a) REMETENTE assinam o presente TTM em, pelo menos, 2 (duas) vias de igual teor e </w:t>
            </w:r>
            <w:r w:rsidR="000D3D13">
              <w:rPr>
                <w:rFonts w:cs="Times New Roman"/>
                <w:b/>
                <w:bCs/>
                <w:color w:val="000000" w:themeColor="text1" w:themeShade="80"/>
                <w:szCs w:val="20"/>
                <w:lang w:val="pt-BR"/>
              </w:rPr>
              <w:t>forma, para um só efeito legal.</w:t>
            </w:r>
          </w:p>
          <w:p w:rsidR="001E3B4A" w:rsidRDefault="001E3B4A" w:rsidP="001E3B4A">
            <w:pPr>
              <w:autoSpaceDE w:val="0"/>
              <w:autoSpaceDN w:val="0"/>
              <w:adjustRightInd w:val="0"/>
              <w:ind w:right="23"/>
              <w:rPr>
                <w:rFonts w:cs="Times New Roman"/>
                <w:b/>
                <w:bCs/>
                <w:color w:val="000000" w:themeColor="text1" w:themeShade="80"/>
                <w:szCs w:val="20"/>
                <w:lang w:val="pt-BR"/>
              </w:rPr>
            </w:pPr>
          </w:p>
          <w:p w:rsidR="001E3B4A" w:rsidRPr="001E3B4A" w:rsidRDefault="001E3B4A" w:rsidP="001E3B4A">
            <w:pPr>
              <w:autoSpaceDE w:val="0"/>
              <w:autoSpaceDN w:val="0"/>
              <w:adjustRightInd w:val="0"/>
              <w:ind w:right="23"/>
              <w:jc w:val="right"/>
              <w:rPr>
                <w:rFonts w:cs="Times New Roman"/>
                <w:bCs/>
                <w:color w:val="000000" w:themeColor="text1" w:themeShade="80"/>
                <w:szCs w:val="20"/>
                <w:lang w:val="pt-BR"/>
              </w:rPr>
            </w:pPr>
            <w:r w:rsidRPr="001E3B4A">
              <w:rPr>
                <w:rFonts w:cs="Times New Roman"/>
                <w:bCs/>
                <w:color w:val="000000" w:themeColor="text1" w:themeShade="80"/>
                <w:szCs w:val="20"/>
                <w:highlight w:val="yellow"/>
                <w:lang w:val="pt-BR"/>
              </w:rPr>
              <w:t>Ponta Grossa, _____ de _______ de 20__.</w:t>
            </w:r>
          </w:p>
        </w:tc>
      </w:tr>
    </w:tbl>
    <w:p w:rsidR="00496F6E"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Pr="003775B8" w:rsidRDefault="00496F6E">
            <w:pPr>
              <w:rPr>
                <w:rFonts w:eastAsia="Calibri" w:cstheme="minorHAnsi"/>
                <w:sz w:val="14"/>
                <w:szCs w:val="14"/>
                <w:lang w:val="pt-BR"/>
              </w:rPr>
            </w:pPr>
          </w:p>
          <w:p w:rsidR="00941AF7" w:rsidRDefault="00941AF7">
            <w:pPr>
              <w:rPr>
                <w:rFonts w:cs="Times New Roman"/>
                <w:sz w:val="22"/>
                <w:szCs w:val="22"/>
                <w:lang w:val="pt-BR"/>
              </w:rPr>
            </w:pPr>
          </w:p>
          <w:p w:rsidR="00941AF7" w:rsidRDefault="00941AF7">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30B494B4" wp14:editId="1AB97B36">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496F6E" w:rsidRDefault="00496F6E">
            <w:pPr>
              <w:rPr>
                <w:rFonts w:eastAsia="Calibri" w:cstheme="minorHAnsi"/>
                <w:sz w:val="14"/>
                <w:szCs w:val="14"/>
              </w:rPr>
            </w:pPr>
          </w:p>
          <w:p w:rsidR="00941AF7" w:rsidRDefault="00941AF7">
            <w:pPr>
              <w:rPr>
                <w:rFonts w:cs="Times New Roman"/>
                <w:sz w:val="22"/>
                <w:szCs w:val="22"/>
                <w:lang w:val="pt-BR"/>
              </w:rPr>
            </w:pPr>
          </w:p>
          <w:p w:rsidR="00941AF7" w:rsidRDefault="00941AF7">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F10CBD" w:rsidTr="005804FB">
        <w:tc>
          <w:tcPr>
            <w:tcW w:w="4859" w:type="dxa"/>
          </w:tcPr>
          <w:p w:rsidR="00496F6E" w:rsidRPr="001E3B4A" w:rsidRDefault="009D0538">
            <w:pPr>
              <w:jc w:val="center"/>
              <w:rPr>
                <w:rFonts w:cs="Times New Roman"/>
                <w:i/>
                <w:sz w:val="16"/>
                <w:szCs w:val="16"/>
                <w:highlight w:val="yellow"/>
                <w:lang w:val="pt-BR"/>
              </w:rPr>
            </w:pPr>
            <w:r w:rsidRPr="001E3B4A">
              <w:rPr>
                <w:rFonts w:cs="Times New Roman"/>
                <w:i/>
                <w:sz w:val="16"/>
                <w:szCs w:val="16"/>
                <w:highlight w:val="yellow"/>
                <w:lang w:val="pt-BR"/>
              </w:rPr>
              <w:t>Instituição destinatária</w:t>
            </w:r>
          </w:p>
          <w:p w:rsidR="00496F6E" w:rsidRPr="001E3B4A" w:rsidRDefault="009D0538">
            <w:pPr>
              <w:jc w:val="center"/>
              <w:rPr>
                <w:rFonts w:cs="Times New Roman"/>
                <w:i/>
                <w:sz w:val="16"/>
                <w:szCs w:val="16"/>
                <w:highlight w:val="yellow"/>
                <w:lang w:val="pt-BR"/>
              </w:rPr>
            </w:pPr>
            <w:r w:rsidRPr="001E3B4A">
              <w:rPr>
                <w:rFonts w:cs="Times New Roman"/>
                <w:i/>
                <w:sz w:val="16"/>
                <w:szCs w:val="16"/>
                <w:highlight w:val="yellow"/>
                <w:lang w:val="pt-BR"/>
              </w:rPr>
              <w:t>Nome do representante legal</w:t>
            </w:r>
          </w:p>
          <w:p w:rsidR="009D0538" w:rsidRPr="009D0538" w:rsidRDefault="009D0538">
            <w:pPr>
              <w:jc w:val="center"/>
              <w:rPr>
                <w:rFonts w:cs="Times New Roman"/>
                <w:sz w:val="22"/>
                <w:szCs w:val="22"/>
                <w:lang w:val="pt-BR"/>
              </w:rPr>
            </w:pPr>
            <w:r w:rsidRPr="001E3B4A">
              <w:rPr>
                <w:rFonts w:cs="Times New Roman"/>
                <w:i/>
                <w:sz w:val="16"/>
                <w:szCs w:val="16"/>
                <w:highlight w:val="yellow"/>
                <w:lang w:val="pt-BR"/>
              </w:rPr>
              <w:t>Cargo/função</w:t>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52E85ED1" wp14:editId="378A580F">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5"/>
                          <a:srcRect/>
                          <a:stretch>
                            <a:fillRect/>
                          </a:stretch>
                        </pic:blipFill>
                        <pic:spPr>
                          <a:xfrm>
                            <a:off x="0" y="0"/>
                            <a:ext cx="12700" cy="7620"/>
                          </a:xfrm>
                          <a:prstGeom prst="rect">
                            <a:avLst/>
                          </a:prstGeom>
                        </pic:spPr>
                      </pic:pic>
                    </a:graphicData>
                  </a:graphic>
                </wp:inline>
              </w:drawing>
            </w:r>
          </w:p>
        </w:tc>
        <w:tc>
          <w:tcPr>
            <w:tcW w:w="4682" w:type="dxa"/>
          </w:tcPr>
          <w:p w:rsidR="00496F6E" w:rsidRPr="009D0538" w:rsidRDefault="001E3B4A">
            <w:pPr>
              <w:jc w:val="center"/>
              <w:rPr>
                <w:rFonts w:cs="Times New Roman"/>
                <w:sz w:val="16"/>
                <w:szCs w:val="16"/>
                <w:lang w:val="pt-BR"/>
              </w:rPr>
            </w:pPr>
            <w:r>
              <w:rPr>
                <w:rFonts w:cs="Times New Roman"/>
                <w:sz w:val="16"/>
                <w:szCs w:val="16"/>
                <w:lang w:val="pt-BR"/>
              </w:rPr>
              <w:t>Universidade Estadual de Ponta Grossa</w:t>
            </w:r>
          </w:p>
          <w:p w:rsidR="00496F6E" w:rsidRPr="009D0538" w:rsidRDefault="009D0538">
            <w:pPr>
              <w:jc w:val="center"/>
              <w:rPr>
                <w:rFonts w:cs="Times New Roman"/>
                <w:sz w:val="16"/>
                <w:szCs w:val="16"/>
                <w:lang w:val="pt-BR"/>
              </w:rPr>
            </w:pPr>
            <w:r>
              <w:rPr>
                <w:rFonts w:cs="Times New Roman"/>
                <w:sz w:val="16"/>
                <w:szCs w:val="16"/>
                <w:lang w:val="pt-BR"/>
              </w:rPr>
              <w:t xml:space="preserve">Prof. Dr. </w:t>
            </w:r>
            <w:r w:rsidR="00FF683E">
              <w:rPr>
                <w:rFonts w:cs="Times New Roman"/>
                <w:sz w:val="16"/>
                <w:szCs w:val="16"/>
                <w:lang w:val="pt-BR"/>
              </w:rPr>
              <w:t>Miguel Sanchez Neto</w:t>
            </w:r>
          </w:p>
          <w:p w:rsidR="00496F6E" w:rsidRDefault="00FF683E">
            <w:pPr>
              <w:jc w:val="center"/>
              <w:rPr>
                <w:rFonts w:cs="Times New Roman"/>
                <w:sz w:val="22"/>
                <w:szCs w:val="22"/>
                <w:lang w:val="pt-BR"/>
              </w:rPr>
            </w:pPr>
            <w:r>
              <w:rPr>
                <w:rFonts w:cs="Times New Roman"/>
                <w:sz w:val="16"/>
                <w:szCs w:val="16"/>
                <w:lang w:val="pt-BR"/>
              </w:rPr>
              <w:t>Reitor</w:t>
            </w:r>
          </w:p>
        </w:tc>
      </w:tr>
    </w:tbl>
    <w:p w:rsidR="00496F6E" w:rsidRDefault="00496F6E">
      <w:pPr>
        <w:rPr>
          <w:rFonts w:cs="Times New Roman"/>
          <w:sz w:val="22"/>
          <w:szCs w:val="22"/>
          <w:lang w:val="pt-BR"/>
        </w:rPr>
      </w:pPr>
    </w:p>
    <w:p w:rsidR="00803564" w:rsidRDefault="00803564">
      <w:pPr>
        <w:rPr>
          <w:rFonts w:cs="Times New Roman"/>
          <w:sz w:val="22"/>
          <w:szCs w:val="22"/>
          <w:lang w:val="pt-BR"/>
        </w:rPr>
      </w:pP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F10CBD"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496F6E" w:rsidRDefault="001F122C">
      <w:pPr>
        <w:rPr>
          <w:rFonts w:cs="Times New Roman"/>
          <w:sz w:val="22"/>
          <w:szCs w:val="22"/>
          <w:lang w:val="pt-BR"/>
        </w:rPr>
      </w:pPr>
      <w:r>
        <w:rPr>
          <w:rFonts w:cs="Times New Roman"/>
          <w:sz w:val="22"/>
          <w:szCs w:val="22"/>
          <w:lang w:val="pt-BR"/>
        </w:rPr>
        <w:br w:type="page"/>
      </w:r>
    </w:p>
    <w:p w:rsidR="00941AF7" w:rsidRDefault="00941AF7">
      <w:pPr>
        <w:spacing w:afterLines="50" w:after="156"/>
        <w:jc w:val="center"/>
        <w:rPr>
          <w:rFonts w:cs="Times New Roman"/>
          <w:b/>
          <w:bCs/>
          <w:sz w:val="22"/>
          <w:szCs w:val="22"/>
        </w:rPr>
      </w:pPr>
      <w:r>
        <w:rPr>
          <w:rFonts w:cs="Times New Roman"/>
          <w:b/>
          <w:bCs/>
          <w:sz w:val="22"/>
          <w:szCs w:val="22"/>
        </w:rPr>
        <w:lastRenderedPageBreak/>
        <w:t>APPENDIX I</w:t>
      </w:r>
    </w:p>
    <w:p w:rsidR="00496F6E" w:rsidRDefault="001F122C">
      <w:pPr>
        <w:spacing w:afterLines="50" w:after="156"/>
        <w:jc w:val="center"/>
        <w:rPr>
          <w:rFonts w:cs="Times New Roman"/>
          <w:b/>
          <w:bCs/>
          <w:sz w:val="22"/>
          <w:szCs w:val="22"/>
        </w:rPr>
      </w:pPr>
      <w:r>
        <w:rPr>
          <w:rFonts w:cs="Times New Roman"/>
          <w:b/>
          <w:bCs/>
          <w:sz w:val="22"/>
          <w:szCs w:val="22"/>
        </w:rPr>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1F122C">
            <w:pPr>
              <w:jc w:val="center"/>
              <w:rPr>
                <w:rFonts w:eastAsia="Calibri" w:cs="Times New Roman"/>
                <w:b/>
                <w:color w:val="000000" w:themeColor="text1" w:themeShade="80"/>
                <w:sz w:val="18"/>
                <w:szCs w:val="18"/>
              </w:rPr>
            </w:pPr>
            <w:r>
              <w:rPr>
                <w:rFonts w:cs="Times New Roman"/>
                <w:color w:val="000000" w:themeColor="text1" w:themeShade="80"/>
                <w:sz w:val="18"/>
                <w:szCs w:val="18"/>
              </w:rPr>
              <w:br w:type="page"/>
            </w:r>
            <w:r>
              <w:rPr>
                <w:rFonts w:eastAsia="Calibri" w:cs="Times New Roman"/>
                <w:b/>
                <w:color w:val="000000" w:themeColor="text1" w:themeShade="80"/>
                <w:sz w:val="18"/>
                <w:szCs w:val="18"/>
              </w:rPr>
              <w:t>MTA GLOSSARY</w:t>
            </w:r>
          </w:p>
        </w:tc>
        <w:tc>
          <w:tcPr>
            <w:tcW w:w="4679" w:type="dxa"/>
          </w:tcPr>
          <w:p w:rsidR="00496F6E" w:rsidRDefault="001F122C">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GLOSSÁRIO DO TTM</w:t>
            </w:r>
          </w:p>
        </w:tc>
      </w:tr>
      <w:tr w:rsidR="00496F6E" w:rsidRPr="00F10CBD">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F10CBD">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F10CBD">
        <w:tc>
          <w:tcPr>
            <w:tcW w:w="5034" w:type="dxa"/>
          </w:tcPr>
          <w:p w:rsidR="00496F6E" w:rsidRDefault="001F122C"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Access to genetic heritage - research or technological development carried out on genetic heritage sample.</w:t>
            </w:r>
          </w:p>
        </w:tc>
        <w:tc>
          <w:tcPr>
            <w:tcW w:w="4679" w:type="dxa"/>
          </w:tcPr>
          <w:p w:rsidR="00496F6E" w:rsidRDefault="001F122C" w:rsidP="0050475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3. Acesso ao patrimônio genético: pesquisa ou desenvolvimento tecnológico realizado sobre amostra de patrimônio genético. </w:t>
            </w:r>
          </w:p>
        </w:tc>
      </w:tr>
      <w:tr w:rsidR="00496F6E" w:rsidRPr="00F10CBD">
        <w:tc>
          <w:tcPr>
            <w:tcW w:w="5034" w:type="dxa"/>
          </w:tcPr>
          <w:p w:rsidR="00496F6E" w:rsidRDefault="001F122C">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Genetic heritage - genetic information from plants, animals, and microbial species, or any other species, including substances originating from the metabolism of these living organisms.</w:t>
            </w:r>
          </w:p>
        </w:tc>
        <w:tc>
          <w:tcPr>
            <w:tcW w:w="4679" w:type="dxa"/>
          </w:tcPr>
          <w:p w:rsidR="00496F6E" w:rsidRDefault="001F122C">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Patrimônio genético: informação de origem genética de espécies vegetais, animais, microbianas ou espécies de outra natureza, incluindo substâncias oriundas do met</w:t>
            </w:r>
            <w:r w:rsidR="00E012E9">
              <w:rPr>
                <w:rFonts w:cs="Times New Roman"/>
                <w:color w:val="000000" w:themeColor="text1" w:themeShade="80"/>
                <w:sz w:val="18"/>
                <w:szCs w:val="18"/>
                <w:lang w:val="pt-BR"/>
              </w:rPr>
              <w:t>abolismo desses seres vivos.</w:t>
            </w:r>
          </w:p>
        </w:tc>
      </w:tr>
      <w:tr w:rsidR="00496F6E" w:rsidRPr="00F10CBD">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496F6E" w:rsidRPr="00F10CBD">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F10CBD">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r w:rsidR="00496F6E" w:rsidRPr="00F10CBD">
        <w:tc>
          <w:tcPr>
            <w:tcW w:w="5034" w:type="dxa"/>
          </w:tcPr>
          <w:p w:rsidR="00496F6E" w:rsidRDefault="00E9726D">
            <w:pPr>
              <w:rPr>
                <w:rFonts w:cs="Times New Roman"/>
                <w:color w:val="000000" w:themeColor="text1" w:themeShade="80"/>
                <w:sz w:val="18"/>
                <w:szCs w:val="18"/>
              </w:rPr>
            </w:pPr>
            <w:r>
              <w:rPr>
                <w:rFonts w:cs="Times New Roman"/>
                <w:color w:val="000000" w:themeColor="text1" w:themeShade="80"/>
                <w:sz w:val="18"/>
                <w:szCs w:val="18"/>
              </w:rPr>
              <w:t>8. Product notification - declaration document required prior to economic exploitation of a finished product or reproductive material originating from access to genetic heritage or to associated traditional knowledge in which the user declares compliance with the requirements of the Law No. 13,123 of 2015, and indicates the modality of benefit-sharing, when applicable, to be established in the benefit-sharing agreement.</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8.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w:t>
            </w:r>
            <w:r w:rsidRPr="007A267A">
              <w:rPr>
                <w:rFonts w:cs="Times New Roman"/>
                <w:color w:val="000000" w:themeColor="text1" w:themeShade="80"/>
                <w:sz w:val="18"/>
                <w:szCs w:val="18"/>
                <w:lang w:val="pt-BR"/>
              </w:rPr>
              <w:t xml:space="preserve"> </w:t>
            </w:r>
            <w:r>
              <w:rPr>
                <w:rFonts w:cs="Times New Roman"/>
                <w:color w:val="000000" w:themeColor="text1" w:themeShade="80"/>
                <w:sz w:val="18"/>
                <w:szCs w:val="18"/>
                <w:lang w:val="pt-BR"/>
              </w:rPr>
              <w:t>e indica a modalidade de repartição de benefícios, quando aplicável, a ser estabelecida no acordo de repartição de benefícios.</w:t>
            </w:r>
          </w:p>
        </w:tc>
      </w:tr>
      <w:tr w:rsidR="00496F6E" w:rsidRPr="00F10CBD">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9. Shipment - transfer of a sample of genetic heritage, intended for access, to an institution located abroad, in which responsibility for the sample is transferred to the recipient institution.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9. Remessa: transferência de amostra de patrimônio genético para instituição localizada fora do país com a finalidade de acesso, na qual a responsabilidade sobre a amostra </w:t>
            </w:r>
            <w:r>
              <w:rPr>
                <w:rFonts w:cs="Times New Roman"/>
                <w:bCs/>
                <w:iCs/>
                <w:color w:val="000000" w:themeColor="text1" w:themeShade="80"/>
                <w:sz w:val="18"/>
                <w:szCs w:val="18"/>
                <w:lang w:val="pt-BR"/>
              </w:rPr>
              <w:t>é</w:t>
            </w:r>
            <w:r>
              <w:rPr>
                <w:rFonts w:cs="Times New Roman"/>
                <w:b/>
                <w:bCs/>
                <w:i/>
                <w:iCs/>
                <w:color w:val="000000" w:themeColor="text1" w:themeShade="80"/>
                <w:sz w:val="18"/>
                <w:szCs w:val="18"/>
                <w:lang w:val="pt-BR"/>
              </w:rPr>
              <w:t xml:space="preserve"> </w:t>
            </w:r>
            <w:r>
              <w:rPr>
                <w:rFonts w:cs="Times New Roman"/>
                <w:color w:val="000000" w:themeColor="text1" w:themeShade="80"/>
                <w:sz w:val="18"/>
                <w:szCs w:val="18"/>
                <w:lang w:val="pt-BR"/>
              </w:rPr>
              <w:t>transferida para a destinatária.</w:t>
            </w:r>
          </w:p>
        </w:tc>
      </w:tr>
    </w:tbl>
    <w:p w:rsidR="00496F6E" w:rsidRPr="00F10CBD" w:rsidRDefault="00941AF7" w:rsidP="003775B8">
      <w:pPr>
        <w:widowControl/>
        <w:spacing w:line="276" w:lineRule="auto"/>
        <w:jc w:val="center"/>
        <w:rPr>
          <w:rFonts w:cs="Times New Roman"/>
          <w:b/>
          <w:szCs w:val="20"/>
          <w:lang w:val="pt-BR"/>
        </w:rPr>
      </w:pPr>
      <w:r w:rsidRPr="00F10CBD">
        <w:rPr>
          <w:rFonts w:cs="Times New Roman"/>
          <w:b/>
          <w:szCs w:val="20"/>
          <w:lang w:val="pt-BR"/>
        </w:rPr>
        <w:lastRenderedPageBreak/>
        <w:t>APPENDIX II</w:t>
      </w:r>
    </w:p>
    <w:p w:rsidR="00941AF7" w:rsidRPr="00F10CBD" w:rsidRDefault="00941AF7" w:rsidP="003775B8">
      <w:pPr>
        <w:widowControl/>
        <w:spacing w:line="276" w:lineRule="auto"/>
        <w:jc w:val="center"/>
        <w:rPr>
          <w:rFonts w:cs="Times New Roman"/>
          <w:b/>
          <w:szCs w:val="20"/>
          <w:lang w:val="pt-BR"/>
        </w:rPr>
      </w:pPr>
      <w:r w:rsidRPr="00F10CBD">
        <w:rPr>
          <w:rFonts w:cs="Times New Roman"/>
          <w:b/>
          <w:szCs w:val="20"/>
          <w:lang w:val="pt-BR"/>
        </w:rPr>
        <w:t>SHIPPING FORM</w:t>
      </w:r>
    </w:p>
    <w:p w:rsidR="00941AF7" w:rsidRPr="00F10CBD" w:rsidRDefault="00941AF7" w:rsidP="003775B8">
      <w:pPr>
        <w:widowControl/>
        <w:spacing w:line="276" w:lineRule="auto"/>
        <w:rPr>
          <w:rFonts w:cs="Times New Roman"/>
          <w:b/>
          <w:szCs w:val="20"/>
          <w:lang w:val="pt-BR"/>
        </w:rPr>
      </w:pPr>
    </w:p>
    <w:p w:rsidR="00941AF7" w:rsidRPr="001E3B4A" w:rsidRDefault="00941AF7" w:rsidP="003775B8">
      <w:pPr>
        <w:widowControl/>
        <w:spacing w:line="276" w:lineRule="auto"/>
        <w:rPr>
          <w:rFonts w:cs="Times New Roman"/>
          <w:szCs w:val="20"/>
          <w:lang w:val="pt-BR"/>
        </w:rPr>
      </w:pPr>
      <w:r w:rsidRPr="001E3B4A">
        <w:rPr>
          <w:rFonts w:cs="Times New Roman"/>
          <w:szCs w:val="20"/>
          <w:lang w:val="pt-BR"/>
        </w:rPr>
        <w:t>Shipping form no</w:t>
      </w:r>
      <w:r w:rsidRPr="001E3B4A">
        <w:rPr>
          <w:rFonts w:cs="Times New Roman"/>
          <w:szCs w:val="20"/>
          <w:highlight w:val="yellow"/>
          <w:lang w:val="pt-BR"/>
        </w:rPr>
        <w:t>._____</w:t>
      </w:r>
      <w:r w:rsidRPr="001E3B4A">
        <w:rPr>
          <w:rFonts w:cs="Times New Roman"/>
          <w:szCs w:val="20"/>
          <w:lang w:val="pt-BR"/>
        </w:rPr>
        <w:t xml:space="preserve"> of the Material Transfer Agreement- MTA entered between Universidade Estadual de Ponta Grossa and </w:t>
      </w:r>
      <w:r w:rsidR="001E3B4A" w:rsidRPr="001E3B4A">
        <w:rPr>
          <w:rFonts w:cs="Times New Roman"/>
          <w:color w:val="000000" w:themeColor="text1" w:themeShade="80"/>
          <w:spacing w:val="-2"/>
          <w:szCs w:val="20"/>
          <w:highlight w:val="yellow"/>
          <w:lang w:val="pt-BR"/>
        </w:rPr>
        <w:t>(nome da instituição destinatária)</w:t>
      </w:r>
      <w:r w:rsidRPr="001E3B4A">
        <w:rPr>
          <w:rFonts w:cs="Times New Roman"/>
          <w:szCs w:val="20"/>
          <w:lang w:val="pt-BR"/>
        </w:rPr>
        <w:t xml:space="preserve"> in </w:t>
      </w:r>
      <w:r w:rsidR="001E3B4A" w:rsidRPr="001E3B4A">
        <w:rPr>
          <w:rFonts w:cs="Times New Roman"/>
          <w:szCs w:val="20"/>
          <w:highlight w:val="yellow"/>
          <w:lang w:val="pt-BR"/>
        </w:rPr>
        <w:t>(mês/dia/ano)</w:t>
      </w:r>
      <w:r w:rsidRPr="001E3B4A">
        <w:rPr>
          <w:rFonts w:cs="Times New Roman"/>
          <w:szCs w:val="20"/>
          <w:lang w:val="pt-BR"/>
        </w:rPr>
        <w:t xml:space="preserve"> valid until </w:t>
      </w:r>
      <w:r w:rsidR="001E3B4A" w:rsidRPr="001E3B4A">
        <w:rPr>
          <w:rFonts w:cs="Times New Roman"/>
          <w:szCs w:val="20"/>
          <w:highlight w:val="yellow"/>
          <w:lang w:val="pt-BR"/>
        </w:rPr>
        <w:t>(mês/dia/ano)</w:t>
      </w:r>
      <w:r w:rsidRPr="001E3B4A">
        <w:rPr>
          <w:rFonts w:cs="Times New Roman"/>
          <w:szCs w:val="20"/>
          <w:highlight w:val="yellow"/>
          <w:lang w:val="pt-BR"/>
        </w:rPr>
        <w:t>.</w:t>
      </w:r>
    </w:p>
    <w:p w:rsidR="003E5EF5" w:rsidRPr="001E3B4A" w:rsidRDefault="003E5EF5" w:rsidP="003775B8">
      <w:pPr>
        <w:widowControl/>
        <w:spacing w:line="276" w:lineRule="auto"/>
        <w:rPr>
          <w:rFonts w:cs="Times New Roman"/>
          <w:szCs w:val="20"/>
          <w:lang w:val="pt-BR"/>
        </w:rPr>
      </w:pPr>
    </w:p>
    <w:p w:rsidR="00941AF7" w:rsidRPr="003E5EF5" w:rsidRDefault="003775B8" w:rsidP="003775B8">
      <w:pPr>
        <w:pStyle w:val="PargrafodaLista"/>
        <w:widowControl/>
        <w:numPr>
          <w:ilvl w:val="0"/>
          <w:numId w:val="2"/>
        </w:numPr>
        <w:spacing w:line="276" w:lineRule="auto"/>
        <w:ind w:left="0" w:firstLine="0"/>
        <w:rPr>
          <w:rFonts w:cs="Times New Roman"/>
          <w:szCs w:val="20"/>
        </w:rPr>
      </w:pPr>
      <w:r>
        <w:rPr>
          <w:rFonts w:eastAsia="SimSun" w:cs="Times New Roman"/>
          <w:noProof/>
          <w:kern w:val="0"/>
          <w:szCs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220821</wp:posOffset>
                </wp:positionV>
                <wp:extent cx="6200775" cy="478632"/>
                <wp:effectExtent l="0" t="0" r="9525" b="17145"/>
                <wp:wrapNone/>
                <wp:docPr id="7" name="Caixa de Texto 7"/>
                <wp:cNvGraphicFramePr/>
                <a:graphic xmlns:a="http://schemas.openxmlformats.org/drawingml/2006/main">
                  <a:graphicData uri="http://schemas.microsoft.com/office/word/2010/wordprocessingShape">
                    <wps:wsp>
                      <wps:cNvSpPr txBox="1"/>
                      <wps:spPr>
                        <a:xfrm>
                          <a:off x="0" y="0"/>
                          <a:ext cx="6200775" cy="478632"/>
                        </a:xfrm>
                        <a:prstGeom prst="rect">
                          <a:avLst/>
                        </a:prstGeom>
                        <a:solidFill>
                          <a:schemeClr val="lt1"/>
                        </a:solidFill>
                        <a:ln w="6350">
                          <a:solidFill>
                            <a:prstClr val="black"/>
                          </a:solidFill>
                        </a:ln>
                      </wps:spPr>
                      <wps:txbx>
                        <w:txbxContent>
                          <w:p w:rsidR="003775B8" w:rsidRDefault="00377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15pt;margin-top:17.4pt;width:488.25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" fillcolor="white [3201]" strokeweight=".5pt">
                <v:textbox>
                  <w:txbxContent>
                    <w:p w:rsidR="003775B8" w:rsidRDefault="003775B8"/>
                  </w:txbxContent>
                </v:textbox>
              </v:shape>
            </w:pict>
          </mc:Fallback>
        </mc:AlternateContent>
      </w:r>
      <w:r w:rsidR="00941AF7" w:rsidRPr="003E5EF5">
        <w:rPr>
          <w:rFonts w:eastAsia="SimSun" w:cs="Times New Roman"/>
          <w:kern w:val="0"/>
          <w:szCs w:val="20"/>
          <w:lang w:eastAsia="ja-JP"/>
        </w:rPr>
        <w:t>Identification of the genetic heritage samples at the strictest possible taxonomic level:</w:t>
      </w:r>
    </w:p>
    <w:p w:rsidR="00941AF7" w:rsidRPr="003E5EF5" w:rsidRDefault="00941AF7" w:rsidP="003775B8">
      <w:pPr>
        <w:widowControl/>
        <w:spacing w:line="276" w:lineRule="auto"/>
        <w:rPr>
          <w:rFonts w:cs="Times New Roman"/>
          <w:szCs w:val="20"/>
        </w:rPr>
      </w:pPr>
    </w:p>
    <w:p w:rsidR="00941AF7" w:rsidRPr="003E5EF5" w:rsidRDefault="00941AF7" w:rsidP="003775B8">
      <w:pPr>
        <w:widowControl/>
        <w:spacing w:line="276" w:lineRule="auto"/>
        <w:rPr>
          <w:rFonts w:cs="Times New Roman"/>
          <w:szCs w:val="20"/>
        </w:rPr>
      </w:pPr>
    </w:p>
    <w:p w:rsidR="00941AF7" w:rsidRPr="003E5EF5" w:rsidRDefault="00941AF7" w:rsidP="003775B8">
      <w:pPr>
        <w:pStyle w:val="PargrafodaLista"/>
        <w:widowControl/>
        <w:numPr>
          <w:ilvl w:val="0"/>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 xml:space="preserve">Origin of samples to be provided, informing the city of the </w:t>
      </w:r>
      <w:r w:rsidRPr="003775B8">
        <w:rPr>
          <w:rFonts w:eastAsia="SimSun" w:cs="Times New Roman"/>
          <w:i/>
          <w:kern w:val="0"/>
          <w:szCs w:val="20"/>
          <w:lang w:eastAsia="ja-JP"/>
        </w:rPr>
        <w:t xml:space="preserve">in situ </w:t>
      </w:r>
      <w:r w:rsidRPr="003E5EF5">
        <w:rPr>
          <w:rFonts w:eastAsia="SimSun" w:cs="Times New Roman"/>
          <w:kern w:val="0"/>
          <w:szCs w:val="20"/>
          <w:lang w:eastAsia="ja-JP"/>
        </w:rPr>
        <w:t xml:space="preserve">obtaining, even when obtained from </w:t>
      </w:r>
      <w:r w:rsidRPr="003E5EF5">
        <w:rPr>
          <w:rFonts w:eastAsia="SimSun" w:cs="Times New Roman"/>
          <w:i/>
          <w:kern w:val="0"/>
          <w:szCs w:val="20"/>
          <w:lang w:eastAsia="ja-JP"/>
        </w:rPr>
        <w:t>ex situ</w:t>
      </w:r>
      <w:r w:rsidRPr="003E5EF5">
        <w:rPr>
          <w:rFonts w:eastAsia="SimSun" w:cs="Times New Roman"/>
          <w:kern w:val="0"/>
          <w:szCs w:val="20"/>
          <w:lang w:eastAsia="ja-JP"/>
        </w:rPr>
        <w:t xml:space="preserve"> sources:</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[Or]</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Identification of the genetic heritage ex situ source, with the data of the deposit record, when it comes from a biological collection as determined by Decree 8,776 dated 2016, article 22 in the first paragraph:</w:t>
      </w:r>
    </w:p>
    <w:p w:rsidR="00941AF7" w:rsidRPr="003E5EF5" w:rsidRDefault="003775B8" w:rsidP="003775B8">
      <w:pPr>
        <w:widowControl/>
        <w:autoSpaceDE w:val="0"/>
        <w:autoSpaceDN w:val="0"/>
        <w:adjustRightInd w:val="0"/>
        <w:spacing w:line="276" w:lineRule="auto"/>
        <w:rPr>
          <w:rFonts w:eastAsia="SimSun" w:cs="Times New Roman"/>
          <w:kern w:val="0"/>
          <w:szCs w:val="20"/>
          <w:lang w:eastAsia="ja-JP"/>
        </w:rPr>
      </w:pPr>
      <w:r>
        <w:rPr>
          <w:rFonts w:eastAsia="SimSun" w:cs="Times New Roman"/>
          <w:noProof/>
          <w:kern w:val="0"/>
          <w:szCs w:val="20"/>
          <w:lang w:val="pt-BR" w:eastAsia="pt-BR"/>
        </w:rPr>
        <mc:AlternateContent>
          <mc:Choice Requires="wps">
            <w:drawing>
              <wp:anchor distT="0" distB="0" distL="114300" distR="114300" simplePos="0" relativeHeight="251661312" behindDoc="0" locked="0" layoutInCell="1" allowOverlap="1" wp14:anchorId="083B9654" wp14:editId="7102BC73">
                <wp:simplePos x="0" y="0"/>
                <wp:positionH relativeFrom="column">
                  <wp:posOffset>-5239</wp:posOffset>
                </wp:positionH>
                <wp:positionV relativeFrom="paragraph">
                  <wp:posOffset>-2540</wp:posOffset>
                </wp:positionV>
                <wp:extent cx="6200775" cy="478632"/>
                <wp:effectExtent l="0" t="0" r="9525" b="17145"/>
                <wp:wrapNone/>
                <wp:docPr id="8" name="Caixa de Texto 8"/>
                <wp:cNvGraphicFramePr/>
                <a:graphic xmlns:a="http://schemas.openxmlformats.org/drawingml/2006/main">
                  <a:graphicData uri="http://schemas.microsoft.com/office/word/2010/wordprocessingShape">
                    <wps:wsp>
                      <wps:cNvSpPr txBox="1"/>
                      <wps:spPr>
                        <a:xfrm>
                          <a:off x="0" y="0"/>
                          <a:ext cx="6200775" cy="478632"/>
                        </a:xfrm>
                        <a:prstGeom prst="rect">
                          <a:avLst/>
                        </a:prstGeom>
                        <a:solidFill>
                          <a:schemeClr val="lt1"/>
                        </a:solidFill>
                        <a:ln w="6350">
                          <a:solidFill>
                            <a:prstClr val="black"/>
                          </a:solidFill>
                        </a:ln>
                      </wps:spPr>
                      <wps:txbx>
                        <w:txbxContent>
                          <w:p w:rsidR="003775B8" w:rsidRDefault="003775B8" w:rsidP="00377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B9654" id="Caixa de Texto 8" o:spid="_x0000_s1027" type="#_x0000_t202" style="position:absolute;left:0;text-align:left;margin-left:-.4pt;margin-top:-.2pt;width:488.25pt;height:3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" fillcolor="white [3201]" strokeweight=".5pt">
                <v:textbox>
                  <w:txbxContent>
                    <w:p w:rsidR="003775B8" w:rsidRDefault="003775B8" w:rsidP="003775B8"/>
                  </w:txbxContent>
                </v:textbox>
              </v:shape>
            </w:pict>
          </mc:Fallback>
        </mc:AlternateConten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p>
    <w:p w:rsidR="00941AF7" w:rsidRPr="003E5EF5" w:rsidRDefault="003775B8" w:rsidP="003775B8">
      <w:pPr>
        <w:pStyle w:val="PargrafodaLista"/>
        <w:widowControl/>
        <w:numPr>
          <w:ilvl w:val="0"/>
          <w:numId w:val="2"/>
        </w:numPr>
        <w:autoSpaceDE w:val="0"/>
        <w:autoSpaceDN w:val="0"/>
        <w:adjustRightInd w:val="0"/>
        <w:spacing w:line="276" w:lineRule="auto"/>
        <w:ind w:left="0" w:firstLine="0"/>
        <w:rPr>
          <w:rFonts w:eastAsia="SimSun" w:cs="Times New Roman"/>
          <w:kern w:val="0"/>
          <w:szCs w:val="20"/>
          <w:lang w:eastAsia="ja-JP"/>
        </w:rPr>
      </w:pPr>
      <w:r>
        <w:rPr>
          <w:rFonts w:eastAsia="SimSun" w:cs="Times New Roman"/>
          <w:noProof/>
          <w:kern w:val="0"/>
          <w:szCs w:val="20"/>
          <w:lang w:val="pt-BR" w:eastAsia="pt-BR"/>
        </w:rPr>
        <mc:AlternateContent>
          <mc:Choice Requires="wps">
            <w:drawing>
              <wp:anchor distT="0" distB="0" distL="114300" distR="114300" simplePos="0" relativeHeight="251663360" behindDoc="0" locked="0" layoutInCell="1" allowOverlap="1" wp14:anchorId="0784EABF" wp14:editId="112E65A6">
                <wp:simplePos x="0" y="0"/>
                <wp:positionH relativeFrom="column">
                  <wp:posOffset>1111</wp:posOffset>
                </wp:positionH>
                <wp:positionV relativeFrom="paragraph">
                  <wp:posOffset>216535</wp:posOffset>
                </wp:positionV>
                <wp:extent cx="6200775" cy="478632"/>
                <wp:effectExtent l="0" t="0" r="9525" b="17145"/>
                <wp:wrapNone/>
                <wp:docPr id="9" name="Caixa de Texto 9"/>
                <wp:cNvGraphicFramePr/>
                <a:graphic xmlns:a="http://schemas.openxmlformats.org/drawingml/2006/main">
                  <a:graphicData uri="http://schemas.microsoft.com/office/word/2010/wordprocessingShape">
                    <wps:wsp>
                      <wps:cNvSpPr txBox="1"/>
                      <wps:spPr>
                        <a:xfrm>
                          <a:off x="0" y="0"/>
                          <a:ext cx="6200775" cy="478632"/>
                        </a:xfrm>
                        <a:prstGeom prst="rect">
                          <a:avLst/>
                        </a:prstGeom>
                        <a:solidFill>
                          <a:schemeClr val="lt1"/>
                        </a:solidFill>
                        <a:ln w="6350">
                          <a:solidFill>
                            <a:prstClr val="black"/>
                          </a:solidFill>
                        </a:ln>
                      </wps:spPr>
                      <wps:txbx>
                        <w:txbxContent>
                          <w:p w:rsidR="003775B8" w:rsidRDefault="003775B8" w:rsidP="00377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4EABF" id="Caixa de Texto 9" o:spid="_x0000_s1028" type="#_x0000_t202" style="position:absolute;left:0;text-align:left;margin-left:.1pt;margin-top:17.05pt;width:488.25pt;height:37.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" fillcolor="white [3201]" strokeweight=".5pt">
                <v:textbox>
                  <w:txbxContent>
                    <w:p w:rsidR="003775B8" w:rsidRDefault="003775B8" w:rsidP="003775B8"/>
                  </w:txbxContent>
                </v:textbox>
              </v:shape>
            </w:pict>
          </mc:Fallback>
        </mc:AlternateContent>
      </w:r>
      <w:r w:rsidR="00941AF7" w:rsidRPr="003E5EF5">
        <w:rPr>
          <w:rFonts w:eastAsia="SimSun" w:cs="Times New Roman"/>
          <w:kern w:val="0"/>
          <w:szCs w:val="20"/>
          <w:lang w:eastAsia="ja-JP"/>
        </w:rPr>
        <w:t>Information about the samples and the storage conditions:</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p>
    <w:p w:rsidR="00941AF7" w:rsidRPr="003E5EF5" w:rsidRDefault="003775B8" w:rsidP="003775B8">
      <w:pPr>
        <w:pStyle w:val="PargrafodaLista"/>
        <w:widowControl/>
        <w:numPr>
          <w:ilvl w:val="0"/>
          <w:numId w:val="2"/>
        </w:numPr>
        <w:autoSpaceDE w:val="0"/>
        <w:autoSpaceDN w:val="0"/>
        <w:adjustRightInd w:val="0"/>
        <w:spacing w:line="276" w:lineRule="auto"/>
        <w:ind w:left="0" w:firstLine="0"/>
        <w:rPr>
          <w:rFonts w:eastAsia="SimSun" w:cs="Times New Roman"/>
          <w:kern w:val="0"/>
          <w:szCs w:val="20"/>
          <w:lang w:eastAsia="ja-JP"/>
        </w:rPr>
      </w:pPr>
      <w:r>
        <w:rPr>
          <w:rFonts w:eastAsia="SimSun" w:cs="Times New Roman"/>
          <w:noProof/>
          <w:kern w:val="0"/>
          <w:szCs w:val="20"/>
          <w:lang w:val="pt-BR" w:eastAsia="pt-BR"/>
        </w:rPr>
        <mc:AlternateContent>
          <mc:Choice Requires="wps">
            <w:drawing>
              <wp:anchor distT="0" distB="0" distL="114300" distR="114300" simplePos="0" relativeHeight="251665408" behindDoc="0" locked="0" layoutInCell="1" allowOverlap="1" wp14:anchorId="2CDA5FE3" wp14:editId="509D5564">
                <wp:simplePos x="0" y="0"/>
                <wp:positionH relativeFrom="column">
                  <wp:posOffset>4286</wp:posOffset>
                </wp:positionH>
                <wp:positionV relativeFrom="paragraph">
                  <wp:posOffset>233204</wp:posOffset>
                </wp:positionV>
                <wp:extent cx="6200775" cy="478632"/>
                <wp:effectExtent l="0" t="0" r="9525" b="17145"/>
                <wp:wrapNone/>
                <wp:docPr id="10" name="Caixa de Texto 10"/>
                <wp:cNvGraphicFramePr/>
                <a:graphic xmlns:a="http://schemas.openxmlformats.org/drawingml/2006/main">
                  <a:graphicData uri="http://schemas.microsoft.com/office/word/2010/wordprocessingShape">
                    <wps:wsp>
                      <wps:cNvSpPr txBox="1"/>
                      <wps:spPr>
                        <a:xfrm>
                          <a:off x="0" y="0"/>
                          <a:ext cx="6200775" cy="478632"/>
                        </a:xfrm>
                        <a:prstGeom prst="rect">
                          <a:avLst/>
                        </a:prstGeom>
                        <a:solidFill>
                          <a:schemeClr val="lt1"/>
                        </a:solidFill>
                        <a:ln w="6350">
                          <a:solidFill>
                            <a:prstClr val="black"/>
                          </a:solidFill>
                        </a:ln>
                      </wps:spPr>
                      <wps:txbx>
                        <w:txbxContent>
                          <w:p w:rsidR="003775B8" w:rsidRDefault="003775B8" w:rsidP="00377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A5FE3" id="Caixa de Texto 10" o:spid="_x0000_s1029" type="#_x0000_t202" style="position:absolute;left:0;text-align:left;margin-left:.35pt;margin-top:18.35pt;width:488.25pt;height:3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" fillcolor="white [3201]" strokeweight=".5pt">
                <v:textbox>
                  <w:txbxContent>
                    <w:p w:rsidR="003775B8" w:rsidRDefault="003775B8" w:rsidP="003775B8"/>
                  </w:txbxContent>
                </v:textbox>
              </v:shape>
            </w:pict>
          </mc:Fallback>
        </mc:AlternateContent>
      </w:r>
      <w:r w:rsidR="00941AF7" w:rsidRPr="003E5EF5">
        <w:rPr>
          <w:rFonts w:eastAsia="SimSun" w:cs="Times New Roman"/>
          <w:kern w:val="0"/>
          <w:szCs w:val="20"/>
          <w:lang w:eastAsia="ja-JP"/>
        </w:rPr>
        <w:t>The number of containers, volume or weight:</w:t>
      </w:r>
    </w:p>
    <w:p w:rsidR="00941AF7" w:rsidRDefault="00941AF7" w:rsidP="003775B8">
      <w:pPr>
        <w:widowControl/>
        <w:autoSpaceDE w:val="0"/>
        <w:autoSpaceDN w:val="0"/>
        <w:adjustRightInd w:val="0"/>
        <w:spacing w:line="276" w:lineRule="auto"/>
        <w:rPr>
          <w:rFonts w:eastAsia="SimSun" w:cs="Times New Roman"/>
          <w:kern w:val="0"/>
          <w:szCs w:val="20"/>
          <w:lang w:eastAsia="ja-JP"/>
        </w:rPr>
      </w:pPr>
    </w:p>
    <w:p w:rsidR="003775B8" w:rsidRPr="003E5EF5" w:rsidRDefault="003775B8" w:rsidP="003775B8">
      <w:pPr>
        <w:widowControl/>
        <w:autoSpaceDE w:val="0"/>
        <w:autoSpaceDN w:val="0"/>
        <w:adjustRightInd w:val="0"/>
        <w:spacing w:line="276" w:lineRule="auto"/>
        <w:rPr>
          <w:rFonts w:eastAsia="SimSun" w:cs="Times New Roman"/>
          <w:kern w:val="0"/>
          <w:szCs w:val="20"/>
          <w:lang w:eastAsia="ja-JP"/>
        </w:rPr>
      </w:pPr>
    </w:p>
    <w:p w:rsidR="00941AF7" w:rsidRPr="003E5EF5" w:rsidRDefault="00941AF7" w:rsidP="003775B8">
      <w:pPr>
        <w:pStyle w:val="PargrafodaLista"/>
        <w:widowControl/>
        <w:numPr>
          <w:ilvl w:val="0"/>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Is it a traditional local variety, a Creole variety, a locally adapted breed, or a Creole</w:t>
      </w:r>
    </w:p>
    <w:p w:rsidR="00941AF7" w:rsidRPr="003E5EF5" w:rsidRDefault="00941AF7" w:rsidP="003775B8">
      <w:pPr>
        <w:widowControl/>
        <w:autoSpaceDE w:val="0"/>
        <w:autoSpaceDN w:val="0"/>
        <w:adjustRightInd w:val="0"/>
        <w:spacing w:line="276" w:lineRule="auto"/>
        <w:rPr>
          <w:rFonts w:eastAsia="SimSun" w:cs="Times New Roman"/>
          <w:kern w:val="0"/>
          <w:szCs w:val="20"/>
          <w:lang w:val="pt-BR" w:eastAsia="ja-JP"/>
        </w:rPr>
      </w:pPr>
      <w:r w:rsidRPr="003E5EF5">
        <w:rPr>
          <w:rFonts w:eastAsia="SimSun" w:cs="Times New Roman"/>
          <w:kern w:val="0"/>
          <w:szCs w:val="20"/>
          <w:lang w:val="pt-BR" w:eastAsia="ja-JP"/>
        </w:rPr>
        <w:t>breed?</w:t>
      </w:r>
    </w:p>
    <w:p w:rsidR="00941AF7" w:rsidRPr="003E5EF5" w:rsidRDefault="00941AF7" w:rsidP="003775B8">
      <w:pPr>
        <w:widowControl/>
        <w:autoSpaceDE w:val="0"/>
        <w:autoSpaceDN w:val="0"/>
        <w:adjustRightInd w:val="0"/>
        <w:spacing w:line="276" w:lineRule="auto"/>
        <w:rPr>
          <w:rFonts w:eastAsia="SimSun" w:cs="Times New Roman"/>
          <w:kern w:val="0"/>
          <w:szCs w:val="20"/>
          <w:lang w:val="pt-BR" w:eastAsia="ja-JP"/>
        </w:rPr>
      </w:pPr>
      <w:r w:rsidRPr="003E5EF5">
        <w:rPr>
          <w:rFonts w:eastAsia="SimSun" w:cs="Times New Roman"/>
          <w:kern w:val="0"/>
          <w:szCs w:val="20"/>
          <w:lang w:val="pt-BR" w:eastAsia="ja-JP"/>
        </w:rPr>
        <w:t>( ) Yes.</w:t>
      </w:r>
    </w:p>
    <w:p w:rsidR="00941AF7" w:rsidRPr="003E5EF5" w:rsidRDefault="00941AF7" w:rsidP="003775B8">
      <w:pPr>
        <w:widowControl/>
        <w:autoSpaceDE w:val="0"/>
        <w:autoSpaceDN w:val="0"/>
        <w:adjustRightInd w:val="0"/>
        <w:spacing w:line="276" w:lineRule="auto"/>
        <w:rPr>
          <w:rFonts w:eastAsia="SimSun" w:cs="Times New Roman"/>
          <w:kern w:val="0"/>
          <w:szCs w:val="20"/>
          <w:lang w:val="pt-BR" w:eastAsia="ja-JP"/>
        </w:rPr>
      </w:pPr>
      <w:r w:rsidRPr="003E5EF5">
        <w:rPr>
          <w:rFonts w:eastAsia="SimSun" w:cs="Times New Roman"/>
          <w:kern w:val="0"/>
          <w:szCs w:val="20"/>
          <w:lang w:val="pt-BR" w:eastAsia="ja-JP"/>
        </w:rPr>
        <w:t>( ) No.</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p>
    <w:p w:rsidR="00941AF7" w:rsidRPr="003E5EF5" w:rsidRDefault="00941AF7" w:rsidP="003775B8">
      <w:pPr>
        <w:pStyle w:val="PargrafodaLista"/>
        <w:widowControl/>
        <w:numPr>
          <w:ilvl w:val="0"/>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The RECIPIENT declares that he/she will use the samples of genetic heritage received for:</w:t>
      </w:r>
    </w:p>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p>
    <w:tbl>
      <w:tblPr>
        <w:tblStyle w:val="Tabelacomgrade"/>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4616"/>
        <w:gridCol w:w="4632"/>
      </w:tblGrid>
      <w:tr w:rsidR="00941AF7" w:rsidRPr="003E5EF5" w:rsidTr="003E5EF5">
        <w:tc>
          <w:tcPr>
            <w:tcW w:w="4616" w:type="dxa"/>
          </w:tcPr>
          <w:p w:rsidR="00941AF7" w:rsidRPr="003E5EF5" w:rsidRDefault="00941AF7" w:rsidP="003775B8">
            <w:pPr>
              <w:pStyle w:val="PargrafodaLista"/>
              <w:widowControl/>
              <w:autoSpaceDE w:val="0"/>
              <w:autoSpaceDN w:val="0"/>
              <w:adjustRightInd w:val="0"/>
              <w:spacing w:line="276" w:lineRule="auto"/>
              <w:ind w:left="0"/>
              <w:rPr>
                <w:rFonts w:eastAsia="SimSun" w:cs="Times New Roman"/>
                <w:b/>
                <w:kern w:val="0"/>
                <w:szCs w:val="20"/>
                <w:lang w:eastAsia="ja-JP"/>
              </w:rPr>
            </w:pPr>
            <w:r w:rsidRPr="003E5EF5">
              <w:rPr>
                <w:rFonts w:eastAsia="SimSun" w:cs="Times New Roman"/>
                <w:b/>
                <w:kern w:val="0"/>
                <w:szCs w:val="20"/>
                <w:lang w:eastAsia="ja-JP"/>
              </w:rPr>
              <w:t>Goals</w:t>
            </w:r>
          </w:p>
        </w:tc>
        <w:tc>
          <w:tcPr>
            <w:tcW w:w="4632" w:type="dxa"/>
          </w:tcPr>
          <w:p w:rsidR="00941AF7" w:rsidRPr="003E5EF5" w:rsidRDefault="00941AF7" w:rsidP="003775B8">
            <w:pPr>
              <w:widowControl/>
              <w:autoSpaceDE w:val="0"/>
              <w:autoSpaceDN w:val="0"/>
              <w:adjustRightInd w:val="0"/>
              <w:spacing w:line="276" w:lineRule="auto"/>
              <w:rPr>
                <w:rFonts w:eastAsia="SimSun" w:cs="Times New Roman"/>
                <w:b/>
                <w:kern w:val="0"/>
                <w:szCs w:val="20"/>
                <w:lang w:eastAsia="ja-JP"/>
              </w:rPr>
            </w:pPr>
            <w:r w:rsidRPr="003E5EF5">
              <w:rPr>
                <w:rFonts w:eastAsia="SimSun" w:cs="Times New Roman"/>
                <w:b/>
                <w:kern w:val="0"/>
                <w:szCs w:val="20"/>
                <w:lang w:eastAsia="ja-JP"/>
              </w:rPr>
              <w:t>Intended use and application field</w:t>
            </w:r>
          </w:p>
        </w:tc>
      </w:tr>
      <w:tr w:rsidR="00941AF7" w:rsidRPr="003E5EF5" w:rsidTr="003E5EF5">
        <w:trPr>
          <w:trHeight w:val="380"/>
        </w:trPr>
        <w:tc>
          <w:tcPr>
            <w:tcW w:w="4616" w:type="dxa"/>
            <w:vMerge w:val="restart"/>
            <w:vAlign w:val="center"/>
          </w:tcPr>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r w:rsidRPr="003E5EF5">
              <w:rPr>
                <w:rFonts w:eastAsia="SimSun" w:cs="Times New Roman"/>
                <w:kern w:val="0"/>
                <w:szCs w:val="20"/>
                <w:lang w:val="pt-BR" w:eastAsia="ja-JP"/>
              </w:rPr>
              <w:t>(__) Research</w:t>
            </w:r>
          </w:p>
        </w:tc>
        <w:tc>
          <w:tcPr>
            <w:tcW w:w="4632" w:type="dxa"/>
          </w:tcPr>
          <w:p w:rsidR="00941AF7" w:rsidRPr="003E5EF5" w:rsidRDefault="00941AF7" w:rsidP="003775B8">
            <w:pPr>
              <w:autoSpaceDE w:val="0"/>
              <w:autoSpaceDN w:val="0"/>
              <w:adjustRightInd w:val="0"/>
              <w:spacing w:line="276" w:lineRule="auto"/>
              <w:rPr>
                <w:rFonts w:eastAsia="SimSun" w:cs="Times New Roman"/>
                <w:szCs w:val="20"/>
                <w:lang w:eastAsia="ja-JP"/>
              </w:rPr>
            </w:pPr>
            <w:r w:rsidRPr="003E5EF5">
              <w:rPr>
                <w:rFonts w:eastAsia="SimSun" w:cs="Times New Roman"/>
                <w:kern w:val="0"/>
                <w:szCs w:val="20"/>
                <w:lang w:val="pt-BR" w:eastAsia="ja-JP"/>
              </w:rPr>
              <w:t>Intended uses:</w:t>
            </w:r>
          </w:p>
        </w:tc>
      </w:tr>
      <w:tr w:rsidR="00941AF7" w:rsidRPr="003E5EF5" w:rsidTr="003E5EF5">
        <w:trPr>
          <w:trHeight w:val="289"/>
        </w:trPr>
        <w:tc>
          <w:tcPr>
            <w:tcW w:w="4616" w:type="dxa"/>
            <w:vMerge/>
          </w:tcPr>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p>
        </w:tc>
        <w:tc>
          <w:tcPr>
            <w:tcW w:w="4632" w:type="dxa"/>
          </w:tcPr>
          <w:p w:rsidR="00941AF7" w:rsidRPr="003E5EF5" w:rsidRDefault="00941AF7" w:rsidP="003775B8">
            <w:pPr>
              <w:spacing w:line="276" w:lineRule="auto"/>
              <w:rPr>
                <w:rFonts w:cs="Times New Roman"/>
                <w:szCs w:val="20"/>
              </w:rPr>
            </w:pPr>
            <w:r w:rsidRPr="003E5EF5">
              <w:rPr>
                <w:rFonts w:eastAsia="SimSun" w:cs="Times New Roman"/>
                <w:kern w:val="0"/>
                <w:szCs w:val="20"/>
                <w:lang w:eastAsia="ja-JP"/>
              </w:rPr>
              <w:t>Project application field / Research activity:</w:t>
            </w:r>
          </w:p>
        </w:tc>
      </w:tr>
      <w:tr w:rsidR="00941AF7" w:rsidRPr="003E5EF5" w:rsidTr="003E5EF5">
        <w:tc>
          <w:tcPr>
            <w:tcW w:w="4616" w:type="dxa"/>
            <w:vMerge w:val="restart"/>
            <w:vAlign w:val="center"/>
          </w:tcPr>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r w:rsidRPr="003E5EF5">
              <w:rPr>
                <w:rFonts w:eastAsia="SimSun" w:cs="Times New Roman"/>
                <w:kern w:val="0"/>
                <w:szCs w:val="20"/>
                <w:lang w:val="pt-BR" w:eastAsia="ja-JP"/>
              </w:rPr>
              <w:t>(__) Technological development</w:t>
            </w:r>
          </w:p>
        </w:tc>
        <w:tc>
          <w:tcPr>
            <w:tcW w:w="4632" w:type="dxa"/>
          </w:tcPr>
          <w:p w:rsidR="00941AF7" w:rsidRPr="003E5EF5" w:rsidRDefault="00941AF7" w:rsidP="003775B8">
            <w:pPr>
              <w:autoSpaceDE w:val="0"/>
              <w:autoSpaceDN w:val="0"/>
              <w:adjustRightInd w:val="0"/>
              <w:spacing w:line="276" w:lineRule="auto"/>
              <w:rPr>
                <w:rFonts w:eastAsia="SimSun" w:cs="Times New Roman"/>
                <w:szCs w:val="20"/>
                <w:lang w:eastAsia="ja-JP"/>
              </w:rPr>
            </w:pPr>
            <w:r w:rsidRPr="003E5EF5">
              <w:rPr>
                <w:rFonts w:eastAsia="SimSun" w:cs="Times New Roman"/>
                <w:kern w:val="0"/>
                <w:szCs w:val="20"/>
                <w:lang w:val="pt-BR" w:eastAsia="ja-JP"/>
              </w:rPr>
              <w:t>Intended uses:</w:t>
            </w:r>
          </w:p>
        </w:tc>
      </w:tr>
      <w:tr w:rsidR="00941AF7" w:rsidRPr="003E5EF5" w:rsidTr="003E5EF5">
        <w:tc>
          <w:tcPr>
            <w:tcW w:w="4616" w:type="dxa"/>
            <w:vMerge/>
          </w:tcPr>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p>
        </w:tc>
        <w:tc>
          <w:tcPr>
            <w:tcW w:w="4632" w:type="dxa"/>
          </w:tcPr>
          <w:p w:rsidR="00941AF7" w:rsidRPr="003E5EF5" w:rsidRDefault="00941AF7" w:rsidP="003775B8">
            <w:pPr>
              <w:spacing w:line="276" w:lineRule="auto"/>
              <w:rPr>
                <w:rFonts w:cs="Times New Roman"/>
                <w:szCs w:val="20"/>
              </w:rPr>
            </w:pPr>
            <w:r w:rsidRPr="003E5EF5">
              <w:rPr>
                <w:rFonts w:eastAsia="SimSun" w:cs="Times New Roman"/>
                <w:kern w:val="0"/>
                <w:szCs w:val="20"/>
                <w:lang w:eastAsia="ja-JP"/>
              </w:rPr>
              <w:t>Project application field / Research activity:</w:t>
            </w:r>
          </w:p>
        </w:tc>
      </w:tr>
      <w:tr w:rsidR="00941AF7" w:rsidRPr="003E5EF5" w:rsidTr="003E5EF5">
        <w:tc>
          <w:tcPr>
            <w:tcW w:w="9248" w:type="dxa"/>
            <w:gridSpan w:val="2"/>
          </w:tcPr>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r w:rsidRPr="003E5EF5">
              <w:rPr>
                <w:rFonts w:eastAsia="SimSun" w:cs="Times New Roman"/>
                <w:kern w:val="0"/>
                <w:szCs w:val="20"/>
                <w:lang w:eastAsia="ja-JP"/>
              </w:rPr>
              <w:t xml:space="preserve">(__) Deposit in </w:t>
            </w:r>
            <w:r w:rsidRPr="003E5EF5">
              <w:rPr>
                <w:rFonts w:eastAsia="SimSun" w:cs="Times New Roman"/>
                <w:i/>
                <w:kern w:val="0"/>
                <w:szCs w:val="20"/>
                <w:lang w:eastAsia="ja-JP"/>
              </w:rPr>
              <w:t>ex situ</w:t>
            </w:r>
            <w:r w:rsidRPr="003E5EF5">
              <w:rPr>
                <w:rFonts w:eastAsia="SimSun" w:cs="Times New Roman"/>
                <w:kern w:val="0"/>
                <w:szCs w:val="20"/>
                <w:lang w:eastAsia="ja-JP"/>
              </w:rPr>
              <w:t xml:space="preserve"> collection</w:t>
            </w:r>
          </w:p>
        </w:tc>
      </w:tr>
      <w:tr w:rsidR="00941AF7" w:rsidRPr="003E5EF5" w:rsidTr="003E5EF5">
        <w:tc>
          <w:tcPr>
            <w:tcW w:w="9248" w:type="dxa"/>
            <w:gridSpan w:val="2"/>
          </w:tcPr>
          <w:p w:rsidR="00941AF7" w:rsidRPr="003E5EF5" w:rsidRDefault="00941AF7" w:rsidP="003775B8">
            <w:pPr>
              <w:widowControl/>
              <w:autoSpaceDE w:val="0"/>
              <w:autoSpaceDN w:val="0"/>
              <w:adjustRightInd w:val="0"/>
              <w:spacing w:line="276" w:lineRule="auto"/>
              <w:rPr>
                <w:rFonts w:eastAsia="SimSun" w:cs="Times New Roman"/>
                <w:i/>
                <w:kern w:val="0"/>
                <w:szCs w:val="20"/>
                <w:lang w:eastAsia="ja-JP"/>
              </w:rPr>
            </w:pPr>
            <w:r w:rsidRPr="003E5EF5">
              <w:rPr>
                <w:rFonts w:eastAsia="SimSun" w:cs="Times New Roman"/>
                <w:kern w:val="0"/>
                <w:szCs w:val="20"/>
                <w:lang w:eastAsia="ja-JP"/>
              </w:rPr>
              <w:t xml:space="preserve">(__) Return of Brazilian genetic heritage received from a foreign institution sponsor of </w:t>
            </w:r>
            <w:r w:rsidRPr="003E5EF5">
              <w:rPr>
                <w:rFonts w:eastAsia="SimSun" w:cs="Times New Roman"/>
                <w:i/>
                <w:kern w:val="0"/>
                <w:szCs w:val="20"/>
                <w:lang w:eastAsia="ja-JP"/>
              </w:rPr>
              <w:t>ex</w:t>
            </w:r>
          </w:p>
          <w:p w:rsidR="00941AF7" w:rsidRPr="003E5EF5"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r w:rsidRPr="003E5EF5">
              <w:rPr>
                <w:rFonts w:eastAsia="SimSun" w:cs="Times New Roman"/>
                <w:i/>
                <w:kern w:val="0"/>
                <w:szCs w:val="20"/>
                <w:lang w:val="pt-BR" w:eastAsia="ja-JP"/>
              </w:rPr>
              <w:t xml:space="preserve">situ </w:t>
            </w:r>
            <w:r w:rsidRPr="003E5EF5">
              <w:rPr>
                <w:rFonts w:eastAsia="SimSun" w:cs="Times New Roman"/>
                <w:kern w:val="0"/>
                <w:szCs w:val="20"/>
                <w:lang w:val="pt-BR" w:eastAsia="ja-JP"/>
              </w:rPr>
              <w:t>collection</w:t>
            </w:r>
          </w:p>
        </w:tc>
      </w:tr>
    </w:tbl>
    <w:p w:rsidR="00941AF7" w:rsidRDefault="00941AF7" w:rsidP="003775B8">
      <w:pPr>
        <w:pStyle w:val="PargrafodaLista"/>
        <w:widowControl/>
        <w:autoSpaceDE w:val="0"/>
        <w:autoSpaceDN w:val="0"/>
        <w:adjustRightInd w:val="0"/>
        <w:spacing w:line="276" w:lineRule="auto"/>
        <w:ind w:left="0"/>
        <w:rPr>
          <w:rFonts w:eastAsia="SimSun" w:cs="Times New Roman"/>
          <w:kern w:val="0"/>
          <w:szCs w:val="20"/>
          <w:lang w:eastAsia="ja-JP"/>
        </w:rPr>
      </w:pPr>
    </w:p>
    <w:p w:rsidR="002943FA" w:rsidRPr="003E5EF5" w:rsidRDefault="002943FA" w:rsidP="003775B8">
      <w:pPr>
        <w:pStyle w:val="PargrafodaLista"/>
        <w:widowControl/>
        <w:autoSpaceDE w:val="0"/>
        <w:autoSpaceDN w:val="0"/>
        <w:adjustRightInd w:val="0"/>
        <w:spacing w:line="276" w:lineRule="auto"/>
        <w:ind w:left="0"/>
        <w:rPr>
          <w:rFonts w:eastAsia="SimSun" w:cs="Times New Roman"/>
          <w:kern w:val="0"/>
          <w:szCs w:val="20"/>
          <w:lang w:eastAsia="ja-JP"/>
        </w:rPr>
      </w:pPr>
    </w:p>
    <w:p w:rsidR="00941AF7" w:rsidRPr="003E5EF5" w:rsidRDefault="00941AF7" w:rsidP="003775B8">
      <w:pPr>
        <w:pStyle w:val="PargrafodaLista"/>
        <w:widowControl/>
        <w:numPr>
          <w:ilvl w:val="1"/>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The RECIPIENT must inform CGen (cgen@mma.gov.br) about any change in the information indicated in item 6.</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lastRenderedPageBreak/>
        <w:t>[OR]</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The genetic heritage samples that are object of this Shipping Form must be used exclusively for the purposes, intended use and application field indicated in item 6.</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[OR]</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The RECIPIENT depends on the authorization of the PROVIDER for any change in the goals, intended use and application sector indicated in item 6.</w:t>
      </w:r>
    </w:p>
    <w:p w:rsidR="00941AF7" w:rsidRPr="003E5EF5" w:rsidRDefault="00941AF7" w:rsidP="003775B8">
      <w:pPr>
        <w:pStyle w:val="PargrafodaLista"/>
        <w:widowControl/>
        <w:numPr>
          <w:ilvl w:val="0"/>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The transfer of genetic heritage sample (s) object of this Shipment Form to third parties</w:t>
      </w:r>
      <w:r w:rsidR="003E5EF5" w:rsidRPr="003E5EF5">
        <w:rPr>
          <w:rFonts w:eastAsia="SimSun" w:cs="Times New Roman"/>
          <w:kern w:val="0"/>
          <w:szCs w:val="20"/>
          <w:lang w:eastAsia="ja-JP"/>
        </w:rPr>
        <w:t xml:space="preserve"> </w:t>
      </w:r>
      <w:r w:rsidRPr="003E5EF5">
        <w:rPr>
          <w:rFonts w:eastAsia="SimSun" w:cs="Times New Roman"/>
          <w:kern w:val="0"/>
          <w:szCs w:val="20"/>
          <w:lang w:eastAsia="ja-JP"/>
        </w:rPr>
        <w:t>is forbidden.</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[OR]</w:t>
      </w:r>
    </w:p>
    <w:p w:rsidR="00941AF7" w:rsidRPr="003E5EF5" w:rsidRDefault="00941AF7" w:rsidP="003775B8">
      <w:pPr>
        <w:widowControl/>
        <w:autoSpaceDE w:val="0"/>
        <w:autoSpaceDN w:val="0"/>
        <w:adjustRightInd w:val="0"/>
        <w:spacing w:line="276" w:lineRule="auto"/>
        <w:rPr>
          <w:rFonts w:eastAsia="SimSun" w:cs="Times New Roman"/>
          <w:kern w:val="0"/>
          <w:szCs w:val="20"/>
          <w:lang w:eastAsia="ja-JP"/>
        </w:rPr>
      </w:pPr>
      <w:r w:rsidRPr="003E5EF5">
        <w:rPr>
          <w:rFonts w:eastAsia="SimSun" w:cs="Times New Roman"/>
          <w:kern w:val="0"/>
          <w:szCs w:val="20"/>
          <w:lang w:eastAsia="ja-JP"/>
        </w:rPr>
        <w:t>The genetic heritage sample (s) object of this Shipment Form can be passed on to third parties.</w:t>
      </w:r>
    </w:p>
    <w:p w:rsidR="00941AF7" w:rsidRPr="003E5EF5" w:rsidRDefault="00941AF7" w:rsidP="003775B8">
      <w:pPr>
        <w:pStyle w:val="PargrafodaLista"/>
        <w:widowControl/>
        <w:numPr>
          <w:ilvl w:val="1"/>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For the transfer of this genetic heritage, the RECIPIENT will require the subsequent recipient to sign a new MTA containing all the clauses - of this TTM, including the Shipping Form identifying the samples, according to this model approved by the CGen.</w:t>
      </w:r>
    </w:p>
    <w:p w:rsidR="00941AF7" w:rsidRPr="003E5EF5" w:rsidRDefault="00941AF7" w:rsidP="003775B8">
      <w:pPr>
        <w:pStyle w:val="PargrafodaLista"/>
        <w:widowControl/>
        <w:numPr>
          <w:ilvl w:val="1"/>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The RECIPIENT must send to CGen (cgen@mma.gov.br) the new MTA signed with the subsequent recipient in case of genetic heritage transfer of samples object of this MTA, accompanied by the respective Shipment Form(s).</w:t>
      </w:r>
    </w:p>
    <w:p w:rsidR="00941AF7" w:rsidRPr="003E5EF5" w:rsidRDefault="00941AF7" w:rsidP="003775B8">
      <w:pPr>
        <w:pStyle w:val="PargrafodaLista"/>
        <w:widowControl/>
        <w:numPr>
          <w:ilvl w:val="1"/>
          <w:numId w:val="2"/>
        </w:numPr>
        <w:autoSpaceDE w:val="0"/>
        <w:autoSpaceDN w:val="0"/>
        <w:adjustRightInd w:val="0"/>
        <w:spacing w:line="276" w:lineRule="auto"/>
        <w:ind w:left="0" w:firstLine="0"/>
        <w:rPr>
          <w:rFonts w:eastAsia="SimSun" w:cs="Times New Roman"/>
          <w:kern w:val="0"/>
          <w:szCs w:val="20"/>
          <w:lang w:eastAsia="ja-JP"/>
        </w:rPr>
      </w:pPr>
      <w:r w:rsidRPr="003E5EF5">
        <w:rPr>
          <w:rFonts w:eastAsia="SimSun" w:cs="Times New Roman"/>
          <w:kern w:val="0"/>
          <w:szCs w:val="20"/>
          <w:lang w:eastAsia="ja-JP"/>
        </w:rPr>
        <w:t>The provisions of items 7.1. and 7.2 applies to all subsequent onlendings.</w:t>
      </w:r>
    </w:p>
    <w:p w:rsidR="00941AF7" w:rsidRPr="003E5EF5" w:rsidRDefault="00941AF7" w:rsidP="003E5EF5">
      <w:pPr>
        <w:widowControl/>
        <w:autoSpaceDE w:val="0"/>
        <w:autoSpaceDN w:val="0"/>
        <w:adjustRightInd w:val="0"/>
        <w:spacing w:line="360" w:lineRule="auto"/>
        <w:rPr>
          <w:rFonts w:eastAsia="SimSun" w:cs="Times New Roman"/>
          <w:kern w:val="0"/>
          <w:sz w:val="22"/>
          <w:szCs w:val="22"/>
          <w:lang w:eastAsia="ja-JP"/>
        </w:rPr>
      </w:pPr>
    </w:p>
    <w:p w:rsidR="00003F16" w:rsidRDefault="00003F16" w:rsidP="002943FA">
      <w:pPr>
        <w:widowControl/>
        <w:autoSpaceDE w:val="0"/>
        <w:autoSpaceDN w:val="0"/>
        <w:adjustRightInd w:val="0"/>
        <w:spacing w:line="276" w:lineRule="auto"/>
        <w:ind w:firstLine="4536"/>
        <w:rPr>
          <w:rFonts w:eastAsia="SimSun" w:cs="Times New Roman"/>
          <w:kern w:val="0"/>
          <w:szCs w:val="20"/>
          <w:lang w:val="pt-BR" w:eastAsia="ja-JP"/>
        </w:rPr>
      </w:pPr>
      <w:r w:rsidRPr="001E3B4A">
        <w:rPr>
          <w:rFonts w:eastAsia="SimSun" w:cs="Times New Roman"/>
          <w:kern w:val="0"/>
          <w:szCs w:val="20"/>
          <w:highlight w:val="yellow"/>
          <w:lang w:val="pt-BR" w:eastAsia="ja-JP"/>
        </w:rPr>
        <w:t xml:space="preserve">Ponta Grossa, </w:t>
      </w:r>
      <w:r w:rsidR="001E3B4A" w:rsidRPr="001E3B4A">
        <w:rPr>
          <w:rFonts w:eastAsia="SimSun" w:cs="Times New Roman"/>
          <w:kern w:val="0"/>
          <w:szCs w:val="20"/>
          <w:highlight w:val="yellow"/>
          <w:lang w:val="pt-BR" w:eastAsia="ja-JP"/>
        </w:rPr>
        <w:t>_________ (mês/dia/ano)</w:t>
      </w:r>
    </w:p>
    <w:p w:rsidR="00276553" w:rsidRPr="002943FA" w:rsidRDefault="00276553" w:rsidP="002943FA">
      <w:pPr>
        <w:widowControl/>
        <w:autoSpaceDE w:val="0"/>
        <w:autoSpaceDN w:val="0"/>
        <w:adjustRightInd w:val="0"/>
        <w:spacing w:line="276" w:lineRule="auto"/>
        <w:ind w:firstLine="4536"/>
        <w:rPr>
          <w:rFonts w:eastAsia="SimSun" w:cs="Times New Roman"/>
          <w:kern w:val="0"/>
          <w:szCs w:val="20"/>
          <w:lang w:val="pt-BR" w:eastAsia="ja-JP"/>
        </w:rPr>
      </w:pPr>
    </w:p>
    <w:p w:rsidR="00941AF7" w:rsidRPr="003775B8" w:rsidRDefault="00941AF7" w:rsidP="003E5EF5">
      <w:pPr>
        <w:widowControl/>
        <w:autoSpaceDE w:val="0"/>
        <w:autoSpaceDN w:val="0"/>
        <w:adjustRightInd w:val="0"/>
        <w:spacing w:line="276" w:lineRule="auto"/>
        <w:rPr>
          <w:rFonts w:eastAsia="SimSun" w:cs="Times New Roman"/>
          <w:kern w:val="0"/>
          <w:sz w:val="16"/>
          <w:szCs w:val="16"/>
          <w:lang w:val="pt-BR" w:eastAsia="ja-JP"/>
        </w:rPr>
      </w:pPr>
    </w:p>
    <w:p w:rsidR="00003F16" w:rsidRPr="003E5EF5"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r w:rsidRPr="003E5EF5">
        <w:rPr>
          <w:rFonts w:eastAsia="SimSun" w:cs="Times New Roman"/>
          <w:kern w:val="0"/>
          <w:sz w:val="16"/>
          <w:szCs w:val="16"/>
          <w:lang w:val="pt-BR" w:eastAsia="ja-JP"/>
        </w:rPr>
        <w:t>___________________________________________</w:t>
      </w:r>
    </w:p>
    <w:p w:rsidR="00941AF7" w:rsidRPr="001E3B4A" w:rsidRDefault="00941AF7" w:rsidP="00276553">
      <w:pPr>
        <w:widowControl/>
        <w:autoSpaceDE w:val="0"/>
        <w:autoSpaceDN w:val="0"/>
        <w:adjustRightInd w:val="0"/>
        <w:jc w:val="center"/>
        <w:rPr>
          <w:rFonts w:eastAsia="SimSun" w:cs="Times New Roman"/>
          <w:kern w:val="0"/>
          <w:sz w:val="16"/>
          <w:szCs w:val="16"/>
          <w:highlight w:val="yellow"/>
          <w:lang w:val="pt-BR" w:eastAsia="ja-JP"/>
        </w:rPr>
      </w:pPr>
      <w:r w:rsidRPr="001E3B4A">
        <w:rPr>
          <w:rFonts w:eastAsia="SimSun" w:cs="Times New Roman"/>
          <w:kern w:val="0"/>
          <w:sz w:val="16"/>
          <w:szCs w:val="16"/>
          <w:highlight w:val="yellow"/>
          <w:lang w:val="pt-BR" w:eastAsia="ja-JP"/>
        </w:rPr>
        <w:t xml:space="preserve">Provider Scientist: </w:t>
      </w:r>
      <w:r w:rsidR="001E3B4A" w:rsidRPr="001E3B4A">
        <w:rPr>
          <w:rFonts w:eastAsia="SimSun" w:cs="Times New Roman"/>
          <w:kern w:val="0"/>
          <w:sz w:val="16"/>
          <w:szCs w:val="16"/>
          <w:highlight w:val="yellow"/>
          <w:lang w:val="pt-BR" w:eastAsia="ja-JP"/>
        </w:rPr>
        <w:t>(nome do docente responsável pelo material)</w:t>
      </w:r>
    </w:p>
    <w:p w:rsidR="00941AF7" w:rsidRPr="00F10CBD" w:rsidRDefault="001E3B4A" w:rsidP="00276553">
      <w:pPr>
        <w:widowControl/>
        <w:autoSpaceDE w:val="0"/>
        <w:autoSpaceDN w:val="0"/>
        <w:adjustRightInd w:val="0"/>
        <w:jc w:val="center"/>
        <w:rPr>
          <w:rFonts w:eastAsia="SimSun" w:cs="Times New Roman"/>
          <w:kern w:val="0"/>
          <w:sz w:val="16"/>
          <w:szCs w:val="16"/>
          <w:highlight w:val="yellow"/>
          <w:lang w:val="pt-BR" w:eastAsia="ja-JP"/>
        </w:rPr>
      </w:pPr>
      <w:r w:rsidRPr="00F10CBD">
        <w:rPr>
          <w:rFonts w:eastAsia="SimSun" w:cs="Times New Roman"/>
          <w:kern w:val="0"/>
          <w:sz w:val="16"/>
          <w:szCs w:val="16"/>
          <w:highlight w:val="yellow"/>
          <w:lang w:val="pt-BR" w:eastAsia="ja-JP"/>
        </w:rPr>
        <w:t>Cargo/função</w:t>
      </w:r>
    </w:p>
    <w:p w:rsidR="00941AF7" w:rsidRPr="00F10CBD" w:rsidRDefault="00941AF7" w:rsidP="00276553">
      <w:pPr>
        <w:widowControl/>
        <w:autoSpaceDE w:val="0"/>
        <w:autoSpaceDN w:val="0"/>
        <w:adjustRightInd w:val="0"/>
        <w:jc w:val="center"/>
        <w:rPr>
          <w:rFonts w:eastAsia="SimSun" w:cs="Times New Roman"/>
          <w:kern w:val="0"/>
          <w:sz w:val="16"/>
          <w:szCs w:val="16"/>
          <w:lang w:val="pt-BR" w:eastAsia="ja-JP"/>
        </w:rPr>
      </w:pPr>
      <w:r w:rsidRPr="00F10CBD">
        <w:rPr>
          <w:rFonts w:eastAsia="SimSun" w:cs="Times New Roman"/>
          <w:kern w:val="0"/>
          <w:sz w:val="16"/>
          <w:szCs w:val="16"/>
          <w:highlight w:val="yellow"/>
          <w:lang w:val="pt-BR" w:eastAsia="ja-JP"/>
        </w:rPr>
        <w:t>E-mail</w:t>
      </w:r>
      <w:r w:rsidR="00003F16" w:rsidRPr="00F10CBD">
        <w:rPr>
          <w:rFonts w:eastAsia="SimSun" w:cs="Times New Roman"/>
          <w:kern w:val="0"/>
          <w:sz w:val="16"/>
          <w:szCs w:val="16"/>
          <w:highlight w:val="yellow"/>
          <w:lang w:val="pt-BR" w:eastAsia="ja-JP"/>
        </w:rPr>
        <w:t>:</w:t>
      </w:r>
      <w:r w:rsidR="001E3B4A" w:rsidRPr="00F10CBD">
        <w:rPr>
          <w:rFonts w:eastAsia="SimSun" w:cs="Times New Roman"/>
          <w:kern w:val="0"/>
          <w:sz w:val="16"/>
          <w:szCs w:val="16"/>
          <w:highlight w:val="yellow"/>
          <w:lang w:val="pt-BR" w:eastAsia="ja-JP"/>
        </w:rPr>
        <w:t xml:space="preserve"> </w:t>
      </w:r>
    </w:p>
    <w:p w:rsidR="00003F16" w:rsidRPr="00F10CBD"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p>
    <w:p w:rsidR="00003F16" w:rsidRPr="00F10CBD"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r w:rsidRPr="00F10CBD">
        <w:rPr>
          <w:rFonts w:eastAsia="SimSun" w:cs="Times New Roman"/>
          <w:kern w:val="0"/>
          <w:sz w:val="16"/>
          <w:szCs w:val="16"/>
          <w:lang w:val="pt-BR" w:eastAsia="ja-JP"/>
        </w:rPr>
        <w:t>___________________________________________</w:t>
      </w:r>
    </w:p>
    <w:p w:rsidR="00941AF7" w:rsidRPr="001E3B4A" w:rsidRDefault="00941AF7" w:rsidP="001E3B4A">
      <w:pPr>
        <w:widowControl/>
        <w:autoSpaceDE w:val="0"/>
        <w:autoSpaceDN w:val="0"/>
        <w:adjustRightInd w:val="0"/>
        <w:jc w:val="center"/>
        <w:rPr>
          <w:rFonts w:eastAsia="SimSun" w:cs="Times New Roman"/>
          <w:kern w:val="0"/>
          <w:sz w:val="16"/>
          <w:szCs w:val="16"/>
          <w:highlight w:val="yellow"/>
          <w:lang w:val="pt-BR" w:eastAsia="ja-JP"/>
        </w:rPr>
      </w:pPr>
      <w:r w:rsidRPr="001E3B4A">
        <w:rPr>
          <w:rFonts w:eastAsia="SimSun" w:cs="Times New Roman"/>
          <w:kern w:val="0"/>
          <w:sz w:val="16"/>
          <w:szCs w:val="16"/>
          <w:highlight w:val="yellow"/>
          <w:lang w:val="pt-BR" w:eastAsia="ja-JP"/>
        </w:rPr>
        <w:t xml:space="preserve">Recipient Scientist: </w:t>
      </w:r>
      <w:r w:rsidR="001E3B4A" w:rsidRPr="001E3B4A">
        <w:rPr>
          <w:rFonts w:eastAsia="SimSun" w:cs="Times New Roman"/>
          <w:kern w:val="0"/>
          <w:sz w:val="16"/>
          <w:szCs w:val="16"/>
          <w:highlight w:val="yellow"/>
          <w:lang w:val="pt-BR" w:eastAsia="ja-JP"/>
        </w:rPr>
        <w:t>(nome do pesquisador responsável pelo recebimento do material)</w:t>
      </w:r>
    </w:p>
    <w:p w:rsidR="00941AF7" w:rsidRPr="00F10CBD" w:rsidRDefault="001E3B4A" w:rsidP="00276553">
      <w:pPr>
        <w:widowControl/>
        <w:autoSpaceDE w:val="0"/>
        <w:autoSpaceDN w:val="0"/>
        <w:adjustRightInd w:val="0"/>
        <w:jc w:val="center"/>
        <w:rPr>
          <w:rFonts w:eastAsia="SimSun" w:cs="Times New Roman"/>
          <w:kern w:val="0"/>
          <w:sz w:val="16"/>
          <w:szCs w:val="16"/>
          <w:highlight w:val="yellow"/>
          <w:lang w:val="pt-BR" w:eastAsia="ja-JP"/>
        </w:rPr>
      </w:pPr>
      <w:r w:rsidRPr="00F10CBD">
        <w:rPr>
          <w:rFonts w:eastAsia="SimSun" w:cs="Times New Roman"/>
          <w:kern w:val="0"/>
          <w:sz w:val="16"/>
          <w:szCs w:val="16"/>
          <w:highlight w:val="yellow"/>
          <w:lang w:val="pt-BR" w:eastAsia="ja-JP"/>
        </w:rPr>
        <w:t>Cargo/função</w:t>
      </w:r>
    </w:p>
    <w:p w:rsidR="00003F16" w:rsidRPr="003E5EF5" w:rsidRDefault="00003F16" w:rsidP="00276553">
      <w:pPr>
        <w:widowControl/>
        <w:autoSpaceDE w:val="0"/>
        <w:autoSpaceDN w:val="0"/>
        <w:adjustRightInd w:val="0"/>
        <w:jc w:val="center"/>
        <w:rPr>
          <w:rFonts w:eastAsia="SimSun" w:cs="Times New Roman"/>
          <w:kern w:val="0"/>
          <w:sz w:val="16"/>
          <w:szCs w:val="16"/>
          <w:lang w:val="pt-BR" w:eastAsia="ja-JP"/>
        </w:rPr>
      </w:pPr>
      <w:r w:rsidRPr="001E3B4A">
        <w:rPr>
          <w:rFonts w:eastAsia="SimSun" w:cs="Times New Roman"/>
          <w:kern w:val="0"/>
          <w:sz w:val="16"/>
          <w:szCs w:val="16"/>
          <w:highlight w:val="yellow"/>
          <w:lang w:val="pt-BR" w:eastAsia="ja-JP"/>
        </w:rPr>
        <w:t>E-mail:</w:t>
      </w:r>
      <w:r w:rsidRPr="003E5EF5">
        <w:rPr>
          <w:rFonts w:eastAsia="SimSun" w:cs="Times New Roman"/>
          <w:kern w:val="0"/>
          <w:sz w:val="16"/>
          <w:szCs w:val="16"/>
          <w:lang w:val="pt-BR" w:eastAsia="ja-JP"/>
        </w:rPr>
        <w:t xml:space="preserve"> </w:t>
      </w:r>
    </w:p>
    <w:p w:rsidR="00003F16" w:rsidRPr="003E5EF5"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p>
    <w:p w:rsidR="00003F16" w:rsidRPr="003E5EF5"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r w:rsidRPr="003E5EF5">
        <w:rPr>
          <w:rFonts w:eastAsia="SimSun" w:cs="Times New Roman"/>
          <w:kern w:val="0"/>
          <w:sz w:val="16"/>
          <w:szCs w:val="16"/>
          <w:lang w:val="pt-BR" w:eastAsia="ja-JP"/>
        </w:rPr>
        <w:t>___________________________________________</w:t>
      </w:r>
    </w:p>
    <w:p w:rsidR="00941AF7" w:rsidRPr="003E5EF5" w:rsidRDefault="00003F16" w:rsidP="00276553">
      <w:pPr>
        <w:widowControl/>
        <w:autoSpaceDE w:val="0"/>
        <w:autoSpaceDN w:val="0"/>
        <w:adjustRightInd w:val="0"/>
        <w:jc w:val="center"/>
        <w:rPr>
          <w:rFonts w:eastAsia="SimSun" w:cs="Times New Roman"/>
          <w:kern w:val="0"/>
          <w:sz w:val="16"/>
          <w:szCs w:val="16"/>
          <w:lang w:val="pt-BR" w:eastAsia="ja-JP"/>
        </w:rPr>
      </w:pPr>
      <w:r w:rsidRPr="003E5EF5">
        <w:rPr>
          <w:rFonts w:eastAsia="SimSun" w:cs="Times New Roman"/>
          <w:kern w:val="0"/>
          <w:sz w:val="16"/>
          <w:szCs w:val="16"/>
          <w:lang w:val="pt-BR" w:eastAsia="ja-JP"/>
        </w:rPr>
        <w:t>UEPG</w:t>
      </w:r>
      <w:r w:rsidR="00941AF7" w:rsidRPr="003E5EF5">
        <w:rPr>
          <w:rFonts w:eastAsia="SimSun" w:cs="Times New Roman"/>
          <w:kern w:val="0"/>
          <w:sz w:val="16"/>
          <w:szCs w:val="16"/>
          <w:lang w:val="pt-BR" w:eastAsia="ja-JP"/>
        </w:rPr>
        <w:t xml:space="preserve"> Legal Representative</w:t>
      </w:r>
      <w:r w:rsidRPr="003E5EF5">
        <w:rPr>
          <w:rFonts w:eastAsia="SimSun" w:cs="Times New Roman"/>
          <w:kern w:val="0"/>
          <w:sz w:val="16"/>
          <w:szCs w:val="16"/>
          <w:lang w:val="pt-BR" w:eastAsia="ja-JP"/>
        </w:rPr>
        <w:t xml:space="preserve">: </w:t>
      </w:r>
      <w:r w:rsidR="00FF683E">
        <w:rPr>
          <w:rFonts w:eastAsia="SimSun" w:cs="Times New Roman"/>
          <w:kern w:val="0"/>
          <w:sz w:val="16"/>
          <w:szCs w:val="16"/>
          <w:lang w:val="pt-BR" w:eastAsia="ja-JP"/>
        </w:rPr>
        <w:t>Miguel Sanchez Neto</w:t>
      </w:r>
    </w:p>
    <w:p w:rsidR="00003F16" w:rsidRPr="003E5EF5" w:rsidRDefault="00FF683E" w:rsidP="00276553">
      <w:pPr>
        <w:widowControl/>
        <w:autoSpaceDE w:val="0"/>
        <w:autoSpaceDN w:val="0"/>
        <w:adjustRightInd w:val="0"/>
        <w:jc w:val="center"/>
        <w:rPr>
          <w:rFonts w:eastAsia="SimSun" w:cs="Times New Roman"/>
          <w:kern w:val="0"/>
          <w:sz w:val="16"/>
          <w:szCs w:val="16"/>
          <w:lang w:eastAsia="ja-JP"/>
        </w:rPr>
      </w:pPr>
      <w:r>
        <w:rPr>
          <w:rFonts w:eastAsia="SimSun" w:cs="Times New Roman"/>
          <w:kern w:val="0"/>
          <w:sz w:val="16"/>
          <w:szCs w:val="16"/>
          <w:lang w:eastAsia="ja-JP"/>
        </w:rPr>
        <w:t>Rector</w:t>
      </w:r>
      <w:r w:rsidR="00003F16" w:rsidRPr="003E5EF5">
        <w:rPr>
          <w:rFonts w:eastAsia="SimSun" w:cs="Times New Roman"/>
          <w:kern w:val="0"/>
          <w:sz w:val="16"/>
          <w:szCs w:val="16"/>
          <w:lang w:eastAsia="ja-JP"/>
        </w:rPr>
        <w:t>, UEPG</w:t>
      </w:r>
    </w:p>
    <w:p w:rsidR="00003F16" w:rsidRPr="003E5EF5" w:rsidRDefault="00003F16" w:rsidP="00276553">
      <w:pPr>
        <w:widowControl/>
        <w:autoSpaceDE w:val="0"/>
        <w:autoSpaceDN w:val="0"/>
        <w:adjustRightInd w:val="0"/>
        <w:jc w:val="center"/>
        <w:rPr>
          <w:rFonts w:eastAsia="SimSun" w:cs="Times New Roman"/>
          <w:kern w:val="0"/>
          <w:sz w:val="16"/>
          <w:szCs w:val="16"/>
          <w:lang w:val="pt-BR" w:eastAsia="ja-JP"/>
        </w:rPr>
      </w:pPr>
      <w:r w:rsidRPr="003E5EF5">
        <w:rPr>
          <w:rFonts w:eastAsia="SimSun" w:cs="Times New Roman"/>
          <w:kern w:val="0"/>
          <w:sz w:val="16"/>
          <w:szCs w:val="16"/>
          <w:lang w:val="pt-BR" w:eastAsia="ja-JP"/>
        </w:rPr>
        <w:t>E-mail:</w:t>
      </w:r>
      <w:r w:rsidR="00FF683E">
        <w:rPr>
          <w:rFonts w:eastAsia="SimSun" w:cs="Times New Roman"/>
          <w:kern w:val="0"/>
          <w:sz w:val="16"/>
          <w:szCs w:val="16"/>
          <w:lang w:val="pt-BR" w:eastAsia="ja-JP"/>
        </w:rPr>
        <w:t xml:space="preserve"> msn@uepg.br</w:t>
      </w:r>
    </w:p>
    <w:p w:rsidR="00003F16" w:rsidRPr="003E5EF5"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p>
    <w:p w:rsidR="00003F16" w:rsidRPr="003775B8" w:rsidRDefault="00003F16" w:rsidP="00276553">
      <w:pPr>
        <w:widowControl/>
        <w:autoSpaceDE w:val="0"/>
        <w:autoSpaceDN w:val="0"/>
        <w:adjustRightInd w:val="0"/>
        <w:spacing w:line="276" w:lineRule="auto"/>
        <w:jc w:val="center"/>
        <w:rPr>
          <w:rFonts w:eastAsia="SimSun" w:cs="Times New Roman"/>
          <w:kern w:val="0"/>
          <w:sz w:val="16"/>
          <w:szCs w:val="16"/>
          <w:lang w:val="pt-BR" w:eastAsia="ja-JP"/>
        </w:rPr>
      </w:pPr>
      <w:r w:rsidRPr="003775B8">
        <w:rPr>
          <w:rFonts w:eastAsia="SimSun" w:cs="Times New Roman"/>
          <w:kern w:val="0"/>
          <w:sz w:val="16"/>
          <w:szCs w:val="16"/>
          <w:lang w:val="pt-BR" w:eastAsia="ja-JP"/>
        </w:rPr>
        <w:t>___________________________________________</w:t>
      </w:r>
    </w:p>
    <w:p w:rsidR="00F3467D" w:rsidRPr="001E3B4A" w:rsidRDefault="001E3B4A" w:rsidP="00276553">
      <w:pPr>
        <w:widowControl/>
        <w:autoSpaceDE w:val="0"/>
        <w:autoSpaceDN w:val="0"/>
        <w:adjustRightInd w:val="0"/>
        <w:jc w:val="center"/>
        <w:rPr>
          <w:rFonts w:eastAsia="SimSun" w:cs="Times New Roman"/>
          <w:kern w:val="0"/>
          <w:sz w:val="16"/>
          <w:szCs w:val="16"/>
          <w:highlight w:val="yellow"/>
          <w:lang w:val="pt-BR" w:eastAsia="ja-JP"/>
        </w:rPr>
      </w:pPr>
      <w:r w:rsidRPr="001E3B4A">
        <w:rPr>
          <w:rFonts w:eastAsia="SimSun" w:cs="Times New Roman"/>
          <w:kern w:val="0"/>
          <w:sz w:val="16"/>
          <w:szCs w:val="16"/>
          <w:highlight w:val="yellow"/>
          <w:lang w:val="pt-BR" w:eastAsia="ja-JP"/>
        </w:rPr>
        <w:t>(nome da instituição)</w:t>
      </w:r>
      <w:r w:rsidR="00F3467D" w:rsidRPr="001E3B4A">
        <w:rPr>
          <w:rFonts w:eastAsia="SimSun" w:cs="Times New Roman"/>
          <w:kern w:val="0"/>
          <w:sz w:val="16"/>
          <w:szCs w:val="16"/>
          <w:highlight w:val="yellow"/>
          <w:lang w:val="pt-BR" w:eastAsia="ja-JP"/>
        </w:rPr>
        <w:t xml:space="preserve"> Legal Representative</w:t>
      </w:r>
      <w:r w:rsidRPr="001E3B4A">
        <w:rPr>
          <w:rFonts w:eastAsia="SimSun" w:cs="Times New Roman"/>
          <w:kern w:val="0"/>
          <w:sz w:val="16"/>
          <w:szCs w:val="16"/>
          <w:highlight w:val="yellow"/>
          <w:lang w:val="pt-BR" w:eastAsia="ja-JP"/>
        </w:rPr>
        <w:t>: (nome do representante legal)</w:t>
      </w:r>
    </w:p>
    <w:p w:rsidR="001E3B4A" w:rsidRPr="001E3B4A" w:rsidRDefault="001E3B4A" w:rsidP="00276553">
      <w:pPr>
        <w:widowControl/>
        <w:autoSpaceDE w:val="0"/>
        <w:autoSpaceDN w:val="0"/>
        <w:adjustRightInd w:val="0"/>
        <w:jc w:val="center"/>
        <w:rPr>
          <w:rFonts w:eastAsia="SimSun" w:cs="Times New Roman"/>
          <w:kern w:val="0"/>
          <w:sz w:val="16"/>
          <w:szCs w:val="16"/>
          <w:highlight w:val="yellow"/>
          <w:lang w:val="pt-BR" w:eastAsia="ja-JP"/>
        </w:rPr>
      </w:pPr>
      <w:r w:rsidRPr="001E3B4A">
        <w:rPr>
          <w:rFonts w:eastAsia="SimSun" w:cs="Times New Roman"/>
          <w:kern w:val="0"/>
          <w:sz w:val="16"/>
          <w:szCs w:val="16"/>
          <w:highlight w:val="yellow"/>
          <w:lang w:val="pt-BR" w:eastAsia="ja-JP"/>
        </w:rPr>
        <w:t>Cargo/função</w:t>
      </w:r>
    </w:p>
    <w:p w:rsidR="001E3B4A" w:rsidRPr="001E3B4A" w:rsidRDefault="001E3B4A" w:rsidP="00276553">
      <w:pPr>
        <w:widowControl/>
        <w:autoSpaceDE w:val="0"/>
        <w:autoSpaceDN w:val="0"/>
        <w:adjustRightInd w:val="0"/>
        <w:jc w:val="center"/>
        <w:rPr>
          <w:rFonts w:eastAsia="SimSun" w:cs="Times New Roman"/>
          <w:kern w:val="0"/>
          <w:sz w:val="16"/>
          <w:szCs w:val="16"/>
          <w:lang w:val="pt-BR" w:eastAsia="ja-JP"/>
        </w:rPr>
      </w:pPr>
      <w:r w:rsidRPr="001E3B4A">
        <w:rPr>
          <w:rFonts w:eastAsia="SimSun" w:cs="Times New Roman"/>
          <w:kern w:val="0"/>
          <w:sz w:val="16"/>
          <w:szCs w:val="16"/>
          <w:highlight w:val="yellow"/>
          <w:lang w:val="pt-BR" w:eastAsia="ja-JP"/>
        </w:rPr>
        <w:t xml:space="preserve">E-mail: </w:t>
      </w:r>
    </w:p>
    <w:p w:rsidR="00003F16" w:rsidRPr="003E5EF5" w:rsidRDefault="00003F16" w:rsidP="00276553">
      <w:pPr>
        <w:widowControl/>
        <w:autoSpaceDE w:val="0"/>
        <w:autoSpaceDN w:val="0"/>
        <w:adjustRightInd w:val="0"/>
        <w:jc w:val="center"/>
        <w:rPr>
          <w:rFonts w:eastAsia="SimSun" w:cs="Times New Roman"/>
          <w:kern w:val="0"/>
          <w:sz w:val="22"/>
          <w:szCs w:val="22"/>
          <w:lang w:val="pt-BR" w:eastAsia="ja-JP"/>
        </w:rPr>
      </w:pPr>
    </w:p>
    <w:p w:rsidR="00941AF7" w:rsidRPr="003E5EF5" w:rsidRDefault="00941AF7" w:rsidP="00276553">
      <w:pPr>
        <w:widowControl/>
        <w:autoSpaceDE w:val="0"/>
        <w:autoSpaceDN w:val="0"/>
        <w:adjustRightInd w:val="0"/>
        <w:rPr>
          <w:rFonts w:eastAsia="SimSun" w:cs="Times New Roman"/>
          <w:kern w:val="0"/>
          <w:sz w:val="22"/>
          <w:szCs w:val="22"/>
          <w:lang w:val="pt-BR" w:eastAsia="ja-JP"/>
        </w:rPr>
      </w:pPr>
    </w:p>
    <w:sectPr w:rsidR="00941AF7" w:rsidRPr="003E5EF5" w:rsidSect="00D836E1">
      <w:headerReference w:type="default" r:id="rId16"/>
      <w:type w:val="continuous"/>
      <w:pgSz w:w="11906" w:h="16838" w:code="9"/>
      <w:pgMar w:top="1134" w:right="1077" w:bottom="1276" w:left="107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E7" w:rsidRDefault="003825E7">
      <w:r>
        <w:separator/>
      </w:r>
    </w:p>
  </w:endnote>
  <w:endnote w:type="continuationSeparator" w:id="0">
    <w:p w:rsidR="003825E7" w:rsidRDefault="0038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BD" w:rsidRDefault="00F10C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2096"/>
      <w:docPartObj>
        <w:docPartGallery w:val="Page Numbers (Bottom of Page)"/>
        <w:docPartUnique/>
      </w:docPartObj>
    </w:sdtPr>
    <w:sdtEndPr/>
    <w:sdtContent>
      <w:p w:rsidR="00D836E1" w:rsidRDefault="00D836E1">
        <w:pPr>
          <w:pStyle w:val="Rodap"/>
          <w:jc w:val="right"/>
        </w:pPr>
        <w:r>
          <w:fldChar w:fldCharType="begin"/>
        </w:r>
        <w:r>
          <w:instrText>PAGE   \* MERGEFORMAT</w:instrText>
        </w:r>
        <w:r>
          <w:fldChar w:fldCharType="separate"/>
        </w:r>
        <w:r w:rsidR="00BC7012" w:rsidRPr="00BC7012">
          <w:rPr>
            <w:noProof/>
            <w:lang w:val="pt-BR"/>
          </w:rPr>
          <w:t>1</w:t>
        </w:r>
        <w:r>
          <w:fldChar w:fldCharType="end"/>
        </w:r>
        <w:r w:rsidR="0031079C">
          <w:t>/</w:t>
        </w:r>
        <w:r w:rsidR="00276553">
          <w:t>7</w:t>
        </w:r>
      </w:p>
    </w:sdtContent>
  </w:sdt>
  <w:p w:rsidR="00D836E1" w:rsidRDefault="00D836E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BD" w:rsidRDefault="00F10C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E7" w:rsidRDefault="003825E7">
      <w:r>
        <w:separator/>
      </w:r>
    </w:p>
  </w:footnote>
  <w:footnote w:type="continuationSeparator" w:id="0">
    <w:p w:rsidR="003825E7" w:rsidRDefault="0038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18" w:rsidRDefault="00470B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B8" w:rsidRPr="003775B8" w:rsidRDefault="003775B8" w:rsidP="003775B8">
    <w:pPr>
      <w:widowControl/>
      <w:jc w:val="center"/>
      <w:rPr>
        <w:rFonts w:eastAsia="Times New Roman" w:cs="Times New Roman"/>
        <w:kern w:val="0"/>
        <w:sz w:val="24"/>
        <w:lang w:val="pt-BR" w:eastAsia="pt-BR"/>
      </w:rPr>
    </w:pPr>
    <w:r w:rsidRPr="003775B8">
      <w:rPr>
        <w:rFonts w:eastAsia="Times New Roman" w:cs="Times New Roman"/>
        <w:kern w:val="0"/>
        <w:sz w:val="24"/>
        <w:lang w:val="pt-BR" w:eastAsia="pt-BR"/>
      </w:rPr>
      <w:fldChar w:fldCharType="begin"/>
    </w:r>
    <w:r w:rsidRPr="003775B8">
      <w:rPr>
        <w:rFonts w:eastAsia="Times New Roman" w:cs="Times New Roman"/>
        <w:kern w:val="0"/>
        <w:sz w:val="24"/>
        <w:lang w:val="pt-BR" w:eastAsia="pt-BR"/>
      </w:rPr>
      <w:instrText xml:space="preserve"> INCLUDEPICTURE "https://static.uepg.br/logo/uepg_fl_313x70.png" \* MERGEFORMATINET </w:instrText>
    </w:r>
    <w:r w:rsidRPr="003775B8">
      <w:rPr>
        <w:rFonts w:eastAsia="Times New Roman" w:cs="Times New Roman"/>
        <w:kern w:val="0"/>
        <w:sz w:val="24"/>
        <w:lang w:val="pt-BR" w:eastAsia="pt-BR"/>
      </w:rPr>
      <w:fldChar w:fldCharType="separate"/>
    </w:r>
    <w:r w:rsidRPr="003775B8">
      <w:rPr>
        <w:rFonts w:eastAsia="Times New Roman" w:cs="Times New Roman"/>
        <w:noProof/>
        <w:kern w:val="0"/>
        <w:sz w:val="24"/>
        <w:lang w:val="pt-BR" w:eastAsia="pt-BR"/>
      </w:rPr>
      <w:drawing>
        <wp:inline distT="0" distB="0" distL="0" distR="0">
          <wp:extent cx="2750344" cy="613386"/>
          <wp:effectExtent l="0" t="0" r="0" b="0"/>
          <wp:docPr id="4" name="Imagem 4" descr="Universidade Estadual de Ponta G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 Estadual de Ponta Gro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496" cy="618772"/>
                  </a:xfrm>
                  <a:prstGeom prst="rect">
                    <a:avLst/>
                  </a:prstGeom>
                  <a:noFill/>
                  <a:ln>
                    <a:noFill/>
                  </a:ln>
                </pic:spPr>
              </pic:pic>
            </a:graphicData>
          </a:graphic>
        </wp:inline>
      </w:drawing>
    </w:r>
    <w:r w:rsidRPr="003775B8">
      <w:rPr>
        <w:rFonts w:eastAsia="Times New Roman" w:cs="Times New Roman"/>
        <w:kern w:val="0"/>
        <w:sz w:val="24"/>
        <w:lang w:val="pt-BR" w:eastAsia="pt-BR"/>
      </w:rPr>
      <w:fldChar w:fldCharType="end"/>
    </w:r>
  </w:p>
  <w:p w:rsidR="00496F6E" w:rsidRPr="004E61D7" w:rsidRDefault="00496F6E" w:rsidP="00550A39">
    <w:pPr>
      <w:pStyle w:val="Cabealho"/>
      <w:jc w:val="left"/>
      <w:rPr>
        <w:rFonts w:ascii="Corbel" w:hAnsi="Corbel"/>
        <w:color w:val="006634"/>
        <w:sz w:val="22"/>
        <w:szCs w:val="22"/>
        <w:lang w:val="pt-BR"/>
      </w:rPr>
    </w:pPr>
  </w:p>
  <w:p w:rsidR="00496F6E" w:rsidRPr="004E61D7" w:rsidRDefault="00496F6E">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18" w:rsidRDefault="00470B1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B0F11"/>
    <w:multiLevelType w:val="multilevel"/>
    <w:tmpl w:val="D0DE8500"/>
    <w:lvl w:ilvl="0">
      <w:start w:val="1"/>
      <w:numFmt w:val="decimal"/>
      <w:lvlText w:val="%1."/>
      <w:lvlJc w:val="left"/>
      <w:pPr>
        <w:ind w:left="720" w:hanging="360"/>
      </w:pPr>
      <w:rPr>
        <w:rFonts w:eastAsia="SimSu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D93E8F"/>
    <w:multiLevelType w:val="multilevel"/>
    <w:tmpl w:val="D0DE8500"/>
    <w:lvl w:ilvl="0">
      <w:start w:val="1"/>
      <w:numFmt w:val="decimal"/>
      <w:lvlText w:val="%1."/>
      <w:lvlJc w:val="left"/>
      <w:pPr>
        <w:ind w:left="720" w:hanging="360"/>
      </w:pPr>
      <w:rPr>
        <w:rFonts w:eastAsia="SimSu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C6206F"/>
    <w:multiLevelType w:val="singleLevel"/>
    <w:tmpl w:val="5BC6206F"/>
    <w:lvl w:ilvl="0">
      <w:start w:val="7"/>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21DB"/>
    <w:rsid w:val="00002FC2"/>
    <w:rsid w:val="00003F16"/>
    <w:rsid w:val="0004086E"/>
    <w:rsid w:val="0004600F"/>
    <w:rsid w:val="0008108E"/>
    <w:rsid w:val="0009164A"/>
    <w:rsid w:val="00094D32"/>
    <w:rsid w:val="0009630C"/>
    <w:rsid w:val="000A3A99"/>
    <w:rsid w:val="000D3D13"/>
    <w:rsid w:val="000D776D"/>
    <w:rsid w:val="000E6CD4"/>
    <w:rsid w:val="000F44CC"/>
    <w:rsid w:val="00106C21"/>
    <w:rsid w:val="00106C2A"/>
    <w:rsid w:val="0013000D"/>
    <w:rsid w:val="001369F0"/>
    <w:rsid w:val="00137827"/>
    <w:rsid w:val="00140E90"/>
    <w:rsid w:val="00143952"/>
    <w:rsid w:val="00156D97"/>
    <w:rsid w:val="001759C3"/>
    <w:rsid w:val="00192EF9"/>
    <w:rsid w:val="00195164"/>
    <w:rsid w:val="001A0856"/>
    <w:rsid w:val="001B5FDC"/>
    <w:rsid w:val="001C2262"/>
    <w:rsid w:val="001C7751"/>
    <w:rsid w:val="001D027F"/>
    <w:rsid w:val="001E3B4A"/>
    <w:rsid w:val="001F0F18"/>
    <w:rsid w:val="001F122C"/>
    <w:rsid w:val="001F1CF2"/>
    <w:rsid w:val="00205280"/>
    <w:rsid w:val="00214F4B"/>
    <w:rsid w:val="002333D3"/>
    <w:rsid w:val="00276088"/>
    <w:rsid w:val="00276553"/>
    <w:rsid w:val="00280ACE"/>
    <w:rsid w:val="00292F26"/>
    <w:rsid w:val="002943FA"/>
    <w:rsid w:val="002B1410"/>
    <w:rsid w:val="002B1B22"/>
    <w:rsid w:val="002B77C6"/>
    <w:rsid w:val="002E09B4"/>
    <w:rsid w:val="0031079C"/>
    <w:rsid w:val="003116B1"/>
    <w:rsid w:val="003413AE"/>
    <w:rsid w:val="00345DC3"/>
    <w:rsid w:val="00361397"/>
    <w:rsid w:val="003775B8"/>
    <w:rsid w:val="003825E7"/>
    <w:rsid w:val="003858D8"/>
    <w:rsid w:val="00394010"/>
    <w:rsid w:val="0039744B"/>
    <w:rsid w:val="003B14A9"/>
    <w:rsid w:val="003E2C8D"/>
    <w:rsid w:val="003E46F1"/>
    <w:rsid w:val="003E5EF5"/>
    <w:rsid w:val="003F05EC"/>
    <w:rsid w:val="00411E67"/>
    <w:rsid w:val="00470B18"/>
    <w:rsid w:val="00496F6E"/>
    <w:rsid w:val="004A21B3"/>
    <w:rsid w:val="004C50EB"/>
    <w:rsid w:val="004E61D7"/>
    <w:rsid w:val="004F0A82"/>
    <w:rsid w:val="0050475D"/>
    <w:rsid w:val="005166FA"/>
    <w:rsid w:val="0054293E"/>
    <w:rsid w:val="00550971"/>
    <w:rsid w:val="00550A39"/>
    <w:rsid w:val="00562630"/>
    <w:rsid w:val="005804FB"/>
    <w:rsid w:val="005869E6"/>
    <w:rsid w:val="0059034C"/>
    <w:rsid w:val="00591475"/>
    <w:rsid w:val="00597699"/>
    <w:rsid w:val="005E3248"/>
    <w:rsid w:val="005F38ED"/>
    <w:rsid w:val="006220FA"/>
    <w:rsid w:val="0065057E"/>
    <w:rsid w:val="00652759"/>
    <w:rsid w:val="00655C01"/>
    <w:rsid w:val="00657C6D"/>
    <w:rsid w:val="0066455F"/>
    <w:rsid w:val="00682282"/>
    <w:rsid w:val="00690010"/>
    <w:rsid w:val="006A4D6B"/>
    <w:rsid w:val="006B59B3"/>
    <w:rsid w:val="006C67F2"/>
    <w:rsid w:val="006E12B5"/>
    <w:rsid w:val="006E5176"/>
    <w:rsid w:val="006F0241"/>
    <w:rsid w:val="0071014C"/>
    <w:rsid w:val="00724C16"/>
    <w:rsid w:val="0074776B"/>
    <w:rsid w:val="007522E3"/>
    <w:rsid w:val="00766837"/>
    <w:rsid w:val="00766BF1"/>
    <w:rsid w:val="00772FA5"/>
    <w:rsid w:val="007764C6"/>
    <w:rsid w:val="00780D5B"/>
    <w:rsid w:val="0078352C"/>
    <w:rsid w:val="007A147E"/>
    <w:rsid w:val="007A74E3"/>
    <w:rsid w:val="007E1F82"/>
    <w:rsid w:val="007E719A"/>
    <w:rsid w:val="007F6B6C"/>
    <w:rsid w:val="00803564"/>
    <w:rsid w:val="00852160"/>
    <w:rsid w:val="008646B9"/>
    <w:rsid w:val="00873289"/>
    <w:rsid w:val="00877CAD"/>
    <w:rsid w:val="00885F48"/>
    <w:rsid w:val="00887D3D"/>
    <w:rsid w:val="008E0F11"/>
    <w:rsid w:val="008F40D7"/>
    <w:rsid w:val="009240DD"/>
    <w:rsid w:val="00941909"/>
    <w:rsid w:val="00941AF7"/>
    <w:rsid w:val="0095503C"/>
    <w:rsid w:val="00985D8C"/>
    <w:rsid w:val="009B4A80"/>
    <w:rsid w:val="009C6796"/>
    <w:rsid w:val="009D0538"/>
    <w:rsid w:val="009F67DF"/>
    <w:rsid w:val="00A525CE"/>
    <w:rsid w:val="00A57DB7"/>
    <w:rsid w:val="00A752AC"/>
    <w:rsid w:val="00A75C85"/>
    <w:rsid w:val="00A82CB4"/>
    <w:rsid w:val="00AE7152"/>
    <w:rsid w:val="00B2193A"/>
    <w:rsid w:val="00B465FD"/>
    <w:rsid w:val="00B60C8B"/>
    <w:rsid w:val="00B828E8"/>
    <w:rsid w:val="00BA14E9"/>
    <w:rsid w:val="00BB2A5A"/>
    <w:rsid w:val="00BC7012"/>
    <w:rsid w:val="00BF3747"/>
    <w:rsid w:val="00BF6030"/>
    <w:rsid w:val="00C22D3E"/>
    <w:rsid w:val="00C3435C"/>
    <w:rsid w:val="00C36D1C"/>
    <w:rsid w:val="00C70076"/>
    <w:rsid w:val="00C818EB"/>
    <w:rsid w:val="00C962C5"/>
    <w:rsid w:val="00CA7E05"/>
    <w:rsid w:val="00CB743D"/>
    <w:rsid w:val="00CD6E4B"/>
    <w:rsid w:val="00CE6C16"/>
    <w:rsid w:val="00CF4D14"/>
    <w:rsid w:val="00D054CA"/>
    <w:rsid w:val="00D24F27"/>
    <w:rsid w:val="00D72538"/>
    <w:rsid w:val="00D836E1"/>
    <w:rsid w:val="00DA7197"/>
    <w:rsid w:val="00DB0599"/>
    <w:rsid w:val="00DC4B7B"/>
    <w:rsid w:val="00E012E9"/>
    <w:rsid w:val="00E20BD5"/>
    <w:rsid w:val="00E32C60"/>
    <w:rsid w:val="00E336B6"/>
    <w:rsid w:val="00E35A78"/>
    <w:rsid w:val="00E364F3"/>
    <w:rsid w:val="00E50F99"/>
    <w:rsid w:val="00E5492E"/>
    <w:rsid w:val="00E6415A"/>
    <w:rsid w:val="00E81745"/>
    <w:rsid w:val="00E829FE"/>
    <w:rsid w:val="00E8761E"/>
    <w:rsid w:val="00E939AE"/>
    <w:rsid w:val="00E9726D"/>
    <w:rsid w:val="00E97B3C"/>
    <w:rsid w:val="00EA5CB4"/>
    <w:rsid w:val="00EA61DB"/>
    <w:rsid w:val="00EB33B4"/>
    <w:rsid w:val="00EC560F"/>
    <w:rsid w:val="00ED0438"/>
    <w:rsid w:val="00EE0A3F"/>
    <w:rsid w:val="00EE4408"/>
    <w:rsid w:val="00EE7E9D"/>
    <w:rsid w:val="00EF1372"/>
    <w:rsid w:val="00F10CBD"/>
    <w:rsid w:val="00F144F4"/>
    <w:rsid w:val="00F31685"/>
    <w:rsid w:val="00F3449F"/>
    <w:rsid w:val="00F3467D"/>
    <w:rsid w:val="00F416D3"/>
    <w:rsid w:val="00F502F2"/>
    <w:rsid w:val="00F6334B"/>
    <w:rsid w:val="00F67E50"/>
    <w:rsid w:val="00F77A45"/>
    <w:rsid w:val="00F878A5"/>
    <w:rsid w:val="00F913A2"/>
    <w:rsid w:val="00FA5812"/>
    <w:rsid w:val="00FB6AE2"/>
    <w:rsid w:val="00FD4D89"/>
    <w:rsid w:val="00FD726A"/>
    <w:rsid w:val="00FE2D63"/>
    <w:rsid w:val="00FF683E"/>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4249A2-2E2E-854F-B244-37E729E5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F7"/>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paragraph" w:styleId="PargrafodaLista">
    <w:name w:val="List Paragraph"/>
    <w:basedOn w:val="Normal"/>
    <w:uiPriority w:val="99"/>
    <w:unhideWhenUsed/>
    <w:rsid w:val="00941AF7"/>
    <w:pPr>
      <w:ind w:left="720"/>
      <w:contextualSpacing/>
    </w:pPr>
  </w:style>
  <w:style w:type="character" w:customStyle="1" w:styleId="UnresolvedMention">
    <w:name w:val="Unresolved Mention"/>
    <w:basedOn w:val="Fontepargpadro"/>
    <w:uiPriority w:val="99"/>
    <w:semiHidden/>
    <w:unhideWhenUsed/>
    <w:rsid w:val="0000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4223">
      <w:bodyDiv w:val="1"/>
      <w:marLeft w:val="0"/>
      <w:marRight w:val="0"/>
      <w:marTop w:val="0"/>
      <w:marBottom w:val="0"/>
      <w:divBdr>
        <w:top w:val="none" w:sz="0" w:space="0" w:color="auto"/>
        <w:left w:val="none" w:sz="0" w:space="0" w:color="auto"/>
        <w:bottom w:val="none" w:sz="0" w:space="0" w:color="auto"/>
        <w:right w:val="none" w:sz="0" w:space="0" w:color="auto"/>
      </w:divBdr>
    </w:div>
    <w:div w:id="897866000">
      <w:bodyDiv w:val="1"/>
      <w:marLeft w:val="0"/>
      <w:marRight w:val="0"/>
      <w:marTop w:val="0"/>
      <w:marBottom w:val="0"/>
      <w:divBdr>
        <w:top w:val="none" w:sz="0" w:space="0" w:color="auto"/>
        <w:left w:val="none" w:sz="0" w:space="0" w:color="auto"/>
        <w:bottom w:val="none" w:sz="0" w:space="0" w:color="auto"/>
        <w:right w:val="none" w:sz="0" w:space="0" w:color="auto"/>
      </w:divBdr>
    </w:div>
    <w:div w:id="2008512027">
      <w:bodyDiv w:val="1"/>
      <w:marLeft w:val="0"/>
      <w:marRight w:val="0"/>
      <w:marTop w:val="0"/>
      <w:marBottom w:val="0"/>
      <w:divBdr>
        <w:top w:val="none" w:sz="0" w:space="0" w:color="auto"/>
        <w:left w:val="none" w:sz="0" w:space="0" w:color="auto"/>
        <w:bottom w:val="none" w:sz="0" w:space="0" w:color="auto"/>
        <w:right w:val="none" w:sz="0" w:space="0" w:color="auto"/>
      </w:divBdr>
    </w:div>
    <w:div w:id="205614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15664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Dell</cp:lastModifiedBy>
  <cp:revision>2</cp:revision>
  <cp:lastPrinted>2019-04-04T16:56:00Z</cp:lastPrinted>
  <dcterms:created xsi:type="dcterms:W3CDTF">2021-04-30T14:04:00Z</dcterms:created>
  <dcterms:modified xsi:type="dcterms:W3CDTF">2021-04-30T14:04:00Z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